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17F93F55" w:rsidP="49E07838" w:rsidRDefault="17F93F55" w14:paraId="2B37A303" w14:textId="6777E5DB">
      <w:pPr>
        <w:pStyle w:val="Heading1"/>
      </w:pPr>
      <w:r w:rsidR="53B752CD">
        <w:rPr/>
        <w:t>Writing</w:t>
      </w:r>
      <w:r w:rsidR="53B752CD">
        <w:rPr/>
        <w:t xml:space="preserve"> Assessment Rubric Items and Generative AI Use</w:t>
      </w:r>
    </w:p>
    <w:p w:rsidR="61EE6FCE" w:rsidP="49E07838" w:rsidRDefault="61EE6FCE" w14:paraId="20173DB6" w14:textId="0400ED3E">
      <w:pPr>
        <w:pStyle w:val="Normal"/>
      </w:pPr>
      <w:r w:rsidR="7DDD4EC3">
        <w:rPr/>
        <w:t xml:space="preserve">This document </w:t>
      </w:r>
      <w:r w:rsidR="7DDD4EC3">
        <w:rPr/>
        <w:t>contains</w:t>
      </w:r>
      <w:r w:rsidR="7DDD4EC3">
        <w:rPr/>
        <w:t xml:space="preserve"> a selection of rubric items for assessing evidence of student learning with AI collaboration in mind. </w:t>
      </w:r>
      <w:r w:rsidR="2BCC0C8F">
        <w:rPr/>
        <w:t xml:space="preserve">It is associated with the Hub Post, </w:t>
      </w:r>
      <w:hyperlink r:id="Rae5143ddf5d540ca">
        <w:r w:rsidRPr="4B154326" w:rsidR="2BCC0C8F">
          <w:rPr>
            <w:rStyle w:val="Hyperlink"/>
          </w:rPr>
          <w:t>AI Savvy Rubrics for Writing Assignments</w:t>
        </w:r>
      </w:hyperlink>
      <w:r w:rsidR="2BCC0C8F">
        <w:rPr/>
        <w:t>.</w:t>
      </w:r>
    </w:p>
    <w:p w:rsidR="61EE6FCE" w:rsidP="49E07838" w:rsidRDefault="61EE6FCE" w14:paraId="6952DD16" w14:textId="525A27B3">
      <w:pPr>
        <w:pStyle w:val="Normal"/>
      </w:pPr>
      <w:r w:rsidR="7DDD4EC3">
        <w:rPr/>
        <w:t xml:space="preserve">You may wish to </w:t>
      </w:r>
      <w:r w:rsidR="1935D2F1">
        <w:rPr/>
        <w:t>use and adapt</w:t>
      </w:r>
      <w:r w:rsidR="7DDD4EC3">
        <w:rPr/>
        <w:t xml:space="preserve"> </w:t>
      </w:r>
      <w:r w:rsidR="3A56F0CF">
        <w:rPr/>
        <w:t xml:space="preserve">checklist items </w:t>
      </w:r>
      <w:r w:rsidR="4B6B210B">
        <w:rPr/>
        <w:t xml:space="preserve">for a lower point value </w:t>
      </w:r>
      <w:r w:rsidR="68425FE7">
        <w:rPr/>
        <w:t xml:space="preserve">where </w:t>
      </w:r>
      <w:r w:rsidR="3A56F0CF">
        <w:rPr/>
        <w:t>criteri</w:t>
      </w:r>
      <w:r w:rsidR="243627C8">
        <w:rPr/>
        <w:t xml:space="preserve">a </w:t>
      </w:r>
      <w:r w:rsidR="6696DC87">
        <w:rPr/>
        <w:t xml:space="preserve">are </w:t>
      </w:r>
      <w:r w:rsidR="3A56F0CF">
        <w:rPr/>
        <w:t xml:space="preserve">not </w:t>
      </w:r>
      <w:r w:rsidR="3A56F0CF">
        <w:rPr/>
        <w:t>directly related</w:t>
      </w:r>
      <w:r w:rsidR="3A56F0CF">
        <w:rPr/>
        <w:t xml:space="preserve"> to the </w:t>
      </w:r>
      <w:r w:rsidR="09FB3AFE">
        <w:rPr/>
        <w:t>course</w:t>
      </w:r>
      <w:r w:rsidR="3A56F0CF">
        <w:rPr/>
        <w:t xml:space="preserve"> outcome</w:t>
      </w:r>
      <w:r w:rsidR="1D1F89C1">
        <w:rPr/>
        <w:t>s</w:t>
      </w:r>
      <w:r w:rsidR="46A604E2">
        <w:rPr/>
        <w:t xml:space="preserve">, where there may be a "false positive" using </w:t>
      </w:r>
      <w:r w:rsidR="7A915F83">
        <w:rPr/>
        <w:t xml:space="preserve">generative </w:t>
      </w:r>
      <w:r w:rsidR="46A604E2">
        <w:rPr/>
        <w:t>AI tools</w:t>
      </w:r>
      <w:r w:rsidR="2C19E365">
        <w:rPr/>
        <w:t xml:space="preserve">. </w:t>
      </w:r>
      <w:r w:rsidR="1BD93B4C">
        <w:rPr/>
        <w:t xml:space="preserve">Use </w:t>
      </w:r>
      <w:r w:rsidR="2C19E365">
        <w:rPr/>
        <w:t>a</w:t>
      </w:r>
      <w:r w:rsidR="3A56F0CF">
        <w:rPr/>
        <w:t xml:space="preserve">nalytic rubric items </w:t>
      </w:r>
      <w:r w:rsidR="251BAA59">
        <w:rPr/>
        <w:t xml:space="preserve">for a greater point value </w:t>
      </w:r>
      <w:r w:rsidR="588CF7B9">
        <w:rPr/>
        <w:t xml:space="preserve">where </w:t>
      </w:r>
      <w:r w:rsidR="3A56F0CF">
        <w:rPr/>
        <w:t>criteri</w:t>
      </w:r>
      <w:r w:rsidR="4832E596">
        <w:rPr/>
        <w:t>a</w:t>
      </w:r>
      <w:r w:rsidR="50AB4283">
        <w:rPr/>
        <w:t xml:space="preserve"> </w:t>
      </w:r>
      <w:r w:rsidR="50AB4283">
        <w:rPr/>
        <w:t>directly related</w:t>
      </w:r>
      <w:r w:rsidR="50AB4283">
        <w:rPr/>
        <w:t xml:space="preserve"> to </w:t>
      </w:r>
      <w:r w:rsidR="22859A37">
        <w:rPr/>
        <w:t>course</w:t>
      </w:r>
      <w:r w:rsidR="50AB4283">
        <w:rPr/>
        <w:t xml:space="preserve"> outcome</w:t>
      </w:r>
      <w:r w:rsidR="6D3DBD31">
        <w:rPr/>
        <w:t>s</w:t>
      </w:r>
      <w:r w:rsidR="50AB4283">
        <w:rPr/>
        <w:t>.</w:t>
      </w:r>
      <w:r w:rsidR="18FFB175">
        <w:rPr/>
        <w:t xml:space="preserve"> </w:t>
      </w:r>
      <w:r w:rsidR="44A696B1">
        <w:rPr/>
        <w:t>For more on</w:t>
      </w:r>
      <w:r w:rsidR="7E718D77">
        <w:rPr/>
        <w:t xml:space="preserve"> </w:t>
      </w:r>
      <w:r w:rsidR="44A696B1">
        <w:rPr/>
        <w:t>rubric</w:t>
      </w:r>
      <w:r w:rsidR="7B5F376D">
        <w:rPr/>
        <w:t>s</w:t>
      </w:r>
      <w:r w:rsidR="44A696B1">
        <w:rPr/>
        <w:t xml:space="preserve">, see </w:t>
      </w:r>
      <w:hyperlink r:id="R0fce777d0ac44143">
        <w:r w:rsidRPr="4B154326" w:rsidR="44A696B1">
          <w:rPr>
            <w:rStyle w:val="Hyperlink"/>
          </w:rPr>
          <w:t>Rubric Quick Guide: Levels and Point Values</w:t>
        </w:r>
      </w:hyperlink>
      <w:r w:rsidR="44A696B1">
        <w:rPr/>
        <w:t>.</w:t>
      </w:r>
    </w:p>
    <w:p w:rsidR="20A88FF1" w:rsidP="49E07838" w:rsidRDefault="20A88FF1" w14:paraId="53899505" w14:textId="026A8F01">
      <w:pPr>
        <w:pStyle w:val="Heading2"/>
      </w:pPr>
      <w:r w:rsidR="20A88FF1">
        <w:rPr/>
        <w:t xml:space="preserve">Discouraging </w:t>
      </w:r>
      <w:r w:rsidR="0789BDF3">
        <w:rPr/>
        <w:t xml:space="preserve">or Minimizing </w:t>
      </w:r>
      <w:r w:rsidR="20A88FF1">
        <w:rPr/>
        <w:t>AI Use</w:t>
      </w:r>
      <w:r w:rsidR="41BFBDCA">
        <w:rPr/>
        <w:t xml:space="preserve"> in Assignments</w:t>
      </w:r>
    </w:p>
    <w:p w:rsidR="64BF167E" w:rsidP="4B154326" w:rsidRDefault="64BF167E" w14:paraId="557B6428" w14:textId="52088F77">
      <w:pPr>
        <w:pStyle w:val="Normal"/>
      </w:pPr>
      <w:r w:rsidR="64BF167E">
        <w:rPr/>
        <w:t>These sample rubric items are designed to award grades for evidence of learning by the student without AI use.</w:t>
      </w:r>
    </w:p>
    <w:p w:rsidR="20A88FF1" w:rsidP="49E07838" w:rsidRDefault="20A88FF1" w14:paraId="32D08947" w14:textId="4D495522">
      <w:pPr>
        <w:pStyle w:val="Heading3"/>
      </w:pPr>
      <w:r w:rsidR="20A88FF1">
        <w:rPr/>
        <w:t>Checklist or Marking Scheme Rubric Items</w:t>
      </w:r>
    </w:p>
    <w:tbl>
      <w:tblPr>
        <w:tblStyle w:val="TableGrid"/>
        <w:tblW w:w="0" w:type="auto"/>
        <w:tblLayout w:type="fixed"/>
        <w:tblLook w:val="0680" w:firstRow="0" w:lastRow="0" w:firstColumn="1" w:lastColumn="0" w:noHBand="1" w:noVBand="1"/>
      </w:tblPr>
      <w:tblGrid>
        <w:gridCol w:w="2610"/>
        <w:gridCol w:w="5055"/>
        <w:gridCol w:w="5402"/>
      </w:tblGrid>
      <w:tr w:rsidR="49E07838" w:rsidTr="5A2745D4" w14:paraId="395767F8">
        <w:trPr>
          <w:trHeight w:val="300"/>
        </w:trPr>
        <w:tc>
          <w:tcPr>
            <w:tcW w:w="2610" w:type="dxa"/>
            <w:tcMar/>
          </w:tcPr>
          <w:p w:rsidR="20A88FF1" w:rsidP="49E07838" w:rsidRDefault="20A88FF1" w14:paraId="619B3980" w14:textId="0C1E8357">
            <w:pPr>
              <w:pStyle w:val="Normal"/>
              <w:rPr>
                <w:b w:val="1"/>
                <w:bCs w:val="1"/>
              </w:rPr>
            </w:pPr>
            <w:r w:rsidRPr="49E07838" w:rsidR="20A88FF1">
              <w:rPr>
                <w:b w:val="1"/>
                <w:bCs w:val="1"/>
              </w:rPr>
              <w:t>Criterion</w:t>
            </w:r>
          </w:p>
        </w:tc>
        <w:tc>
          <w:tcPr>
            <w:tcW w:w="5055" w:type="dxa"/>
            <w:tcMar/>
          </w:tcPr>
          <w:p w:rsidR="20A88FF1" w:rsidP="49E07838" w:rsidRDefault="20A88FF1" w14:paraId="2DCEFB0C" w14:textId="2B9E8D7B">
            <w:pPr>
              <w:pStyle w:val="Normal"/>
              <w:rPr>
                <w:b w:val="1"/>
                <w:bCs w:val="1"/>
              </w:rPr>
            </w:pPr>
            <w:r w:rsidRPr="629B769D" w:rsidR="53B752CD">
              <w:rPr>
                <w:b w:val="1"/>
                <w:bCs w:val="1"/>
              </w:rPr>
              <w:t>Suggest</w:t>
            </w:r>
            <w:r w:rsidRPr="629B769D" w:rsidR="6CB80B3B">
              <w:rPr>
                <w:b w:val="1"/>
                <w:bCs w:val="1"/>
              </w:rPr>
              <w:t>s AI</w:t>
            </w:r>
          </w:p>
        </w:tc>
        <w:tc>
          <w:tcPr>
            <w:tcW w:w="5402" w:type="dxa"/>
            <w:tcMar/>
          </w:tcPr>
          <w:p w:rsidR="20A88FF1" w:rsidP="49E07838" w:rsidRDefault="20A88FF1" w14:paraId="7B96B53C" w14:textId="3507E349">
            <w:pPr>
              <w:pStyle w:val="Normal"/>
              <w:rPr>
                <w:b w:val="1"/>
                <w:bCs w:val="1"/>
              </w:rPr>
            </w:pPr>
            <w:r w:rsidRPr="629B769D" w:rsidR="6CB80B3B">
              <w:rPr>
                <w:b w:val="1"/>
                <w:bCs w:val="1"/>
              </w:rPr>
              <w:t>Does Not Suggest AI</w:t>
            </w:r>
          </w:p>
        </w:tc>
      </w:tr>
      <w:tr w:rsidR="49E07838" w:rsidTr="5A2745D4" w14:paraId="3904FCF0">
        <w:trPr>
          <w:trHeight w:val="300"/>
        </w:trPr>
        <w:tc>
          <w:tcPr>
            <w:tcW w:w="2610" w:type="dxa"/>
            <w:tcMar/>
          </w:tcPr>
          <w:p w:rsidR="730AD299" w:rsidP="49E07838" w:rsidRDefault="730AD299" w14:paraId="131A2674" w14:textId="6F24BE6D">
            <w:pPr>
              <w:pStyle w:val="Normal"/>
              <w:rPr>
                <w:sz w:val="22"/>
                <w:szCs w:val="22"/>
              </w:rPr>
            </w:pPr>
            <w:r w:rsidRPr="49E07838" w:rsidR="730AD299">
              <w:rPr>
                <w:sz w:val="22"/>
                <w:szCs w:val="22"/>
              </w:rPr>
              <w:t xml:space="preserve">Structural Patterns of </w:t>
            </w:r>
            <w:r w:rsidRPr="49E07838" w:rsidR="44D4165B">
              <w:rPr>
                <w:sz w:val="22"/>
                <w:szCs w:val="22"/>
              </w:rPr>
              <w:t>AI</w:t>
            </w:r>
            <w:r w:rsidRPr="49E07838" w:rsidR="730AD299">
              <w:rPr>
                <w:sz w:val="22"/>
                <w:szCs w:val="22"/>
              </w:rPr>
              <w:t>-Generated Content</w:t>
            </w:r>
          </w:p>
        </w:tc>
        <w:tc>
          <w:tcPr>
            <w:tcW w:w="5055" w:type="dxa"/>
            <w:tcMar/>
          </w:tcPr>
          <w:p w:rsidR="730AD299" w:rsidP="49E07838" w:rsidRDefault="730AD299" w14:paraId="23B0FF3D" w14:textId="37A0FD58">
            <w:pPr>
              <w:pStyle w:val="Normal"/>
              <w:rPr>
                <w:sz w:val="22"/>
                <w:szCs w:val="22"/>
              </w:rPr>
            </w:pPr>
            <w:r w:rsidRPr="629B769D" w:rsidR="730AD299">
              <w:rPr>
                <w:sz w:val="22"/>
                <w:szCs w:val="22"/>
              </w:rPr>
              <w:t xml:space="preserve">Submission </w:t>
            </w:r>
            <w:r w:rsidRPr="629B769D" w:rsidR="730AD299">
              <w:rPr>
                <w:sz w:val="22"/>
                <w:szCs w:val="22"/>
              </w:rPr>
              <w:t>contains</w:t>
            </w:r>
            <w:r w:rsidRPr="629B769D" w:rsidR="730AD299">
              <w:rPr>
                <w:sz w:val="22"/>
                <w:szCs w:val="22"/>
              </w:rPr>
              <w:t xml:space="preserve"> excessive patterns typical of </w:t>
            </w:r>
            <w:r w:rsidRPr="629B769D" w:rsidR="20161FFE">
              <w:rPr>
                <w:sz w:val="22"/>
                <w:szCs w:val="22"/>
              </w:rPr>
              <w:t>AI</w:t>
            </w:r>
            <w:r w:rsidRPr="629B769D" w:rsidR="730AD299">
              <w:rPr>
                <w:sz w:val="22"/>
                <w:szCs w:val="22"/>
              </w:rPr>
              <w:t>-generated content</w:t>
            </w:r>
            <w:r w:rsidRPr="629B769D" w:rsidR="60BDDF48">
              <w:rPr>
                <w:sz w:val="22"/>
                <w:szCs w:val="22"/>
              </w:rPr>
              <w:t xml:space="preserve"> (</w:t>
            </w:r>
            <w:r w:rsidRPr="629B769D" w:rsidR="1E7C5DA6">
              <w:rPr>
                <w:sz w:val="22"/>
                <w:szCs w:val="22"/>
              </w:rPr>
              <w:t xml:space="preserve">e.g., </w:t>
            </w:r>
            <w:r w:rsidRPr="629B769D" w:rsidR="60BDDF48">
              <w:rPr>
                <w:sz w:val="22"/>
                <w:szCs w:val="22"/>
              </w:rPr>
              <w:t>lists, 3rd person, repetitive</w:t>
            </w:r>
            <w:r w:rsidRPr="629B769D" w:rsidR="0CC538A2">
              <w:rPr>
                <w:sz w:val="22"/>
                <w:szCs w:val="22"/>
              </w:rPr>
              <w:t>, removed structure</w:t>
            </w:r>
            <w:r w:rsidRPr="629B769D" w:rsidR="60BDDF48">
              <w:rPr>
                <w:sz w:val="22"/>
                <w:szCs w:val="22"/>
              </w:rPr>
              <w:t>)</w:t>
            </w:r>
          </w:p>
        </w:tc>
        <w:tc>
          <w:tcPr>
            <w:tcW w:w="5402" w:type="dxa"/>
            <w:tcMar/>
          </w:tcPr>
          <w:p w:rsidR="730AD299" w:rsidP="49E07838" w:rsidRDefault="730AD299" w14:paraId="464693AA" w14:textId="72FBF270">
            <w:pPr>
              <w:pStyle w:val="Normal"/>
              <w:rPr>
                <w:sz w:val="22"/>
                <w:szCs w:val="22"/>
              </w:rPr>
            </w:pPr>
            <w:r w:rsidRPr="49E07838" w:rsidR="730AD299">
              <w:rPr>
                <w:sz w:val="22"/>
                <w:szCs w:val="22"/>
              </w:rPr>
              <w:t xml:space="preserve">Submission contains few or no structural patterns that suggest </w:t>
            </w:r>
            <w:r w:rsidRPr="49E07838" w:rsidR="3E5DD2ED">
              <w:rPr>
                <w:sz w:val="22"/>
                <w:szCs w:val="22"/>
              </w:rPr>
              <w:t>AI</w:t>
            </w:r>
            <w:r w:rsidRPr="49E07838" w:rsidR="730AD299">
              <w:rPr>
                <w:sz w:val="22"/>
                <w:szCs w:val="22"/>
              </w:rPr>
              <w:t>-generated content</w:t>
            </w:r>
          </w:p>
        </w:tc>
      </w:tr>
      <w:tr w:rsidR="629B769D" w:rsidTr="5A2745D4" w14:paraId="58A9DE0B">
        <w:trPr>
          <w:trHeight w:val="300"/>
        </w:trPr>
        <w:tc>
          <w:tcPr>
            <w:tcW w:w="2610" w:type="dxa"/>
            <w:tcMar/>
          </w:tcPr>
          <w:p w:rsidR="6596C92E" w:rsidP="629B769D" w:rsidRDefault="6596C92E" w14:paraId="2ED92734" w14:textId="06E95454">
            <w:pPr>
              <w:pStyle w:val="Normal"/>
              <w:rPr>
                <w:sz w:val="22"/>
                <w:szCs w:val="22"/>
              </w:rPr>
            </w:pPr>
            <w:r w:rsidRPr="629B769D" w:rsidR="6596C92E">
              <w:rPr>
                <w:sz w:val="22"/>
                <w:szCs w:val="22"/>
              </w:rPr>
              <w:t xml:space="preserve">Hallucinated </w:t>
            </w:r>
            <w:r w:rsidRPr="629B769D" w:rsidR="2672B437">
              <w:rPr>
                <w:sz w:val="22"/>
                <w:szCs w:val="22"/>
              </w:rPr>
              <w:t>(Missing or Falsified) C</w:t>
            </w:r>
            <w:r w:rsidRPr="629B769D" w:rsidR="6596C92E">
              <w:rPr>
                <w:sz w:val="22"/>
                <w:szCs w:val="22"/>
              </w:rPr>
              <w:t>ontent</w:t>
            </w:r>
          </w:p>
        </w:tc>
        <w:tc>
          <w:tcPr>
            <w:tcW w:w="5055" w:type="dxa"/>
            <w:tcMar/>
          </w:tcPr>
          <w:p w:rsidR="213AC1B7" w:rsidP="629B769D" w:rsidRDefault="213AC1B7" w14:paraId="5E883454" w14:textId="09A2FE7A">
            <w:pPr>
              <w:pStyle w:val="Normal"/>
              <w:rPr>
                <w:sz w:val="22"/>
                <w:szCs w:val="22"/>
              </w:rPr>
            </w:pPr>
            <w:r w:rsidRPr="629B769D" w:rsidR="213AC1B7">
              <w:rPr>
                <w:sz w:val="22"/>
                <w:szCs w:val="22"/>
              </w:rPr>
              <w:t>Answers are confidently made up;</w:t>
            </w:r>
            <w:r w:rsidRPr="629B769D" w:rsidR="7C7F586A">
              <w:rPr>
                <w:sz w:val="22"/>
                <w:szCs w:val="22"/>
              </w:rPr>
              <w:t xml:space="preserve"> high quality answers go beyond course materials but have no sources; sources with links that lead nowhere; sources that are paywalled</w:t>
            </w:r>
          </w:p>
        </w:tc>
        <w:tc>
          <w:tcPr>
            <w:tcW w:w="5402" w:type="dxa"/>
            <w:tcMar/>
          </w:tcPr>
          <w:p w:rsidR="213AC1B7" w:rsidP="629B769D" w:rsidRDefault="213AC1B7" w14:paraId="5EF1C75C" w14:textId="31570B37">
            <w:pPr>
              <w:pStyle w:val="Normal"/>
              <w:rPr>
                <w:sz w:val="22"/>
                <w:szCs w:val="22"/>
              </w:rPr>
            </w:pPr>
            <w:r w:rsidRPr="629B769D" w:rsidR="213AC1B7">
              <w:rPr>
                <w:sz w:val="22"/>
                <w:szCs w:val="22"/>
              </w:rPr>
              <w:t>Answers are qualified or nuanced; answers are specific</w:t>
            </w:r>
            <w:r w:rsidRPr="629B769D" w:rsidR="7B9E5EB4">
              <w:rPr>
                <w:sz w:val="22"/>
                <w:szCs w:val="22"/>
              </w:rPr>
              <w:t>; sources with active links; sources are accessible through the library or online</w:t>
            </w:r>
          </w:p>
        </w:tc>
      </w:tr>
      <w:tr w:rsidR="629B769D" w:rsidTr="5A2745D4" w14:paraId="08D9319F">
        <w:trPr>
          <w:trHeight w:val="300"/>
        </w:trPr>
        <w:tc>
          <w:tcPr>
            <w:tcW w:w="2610" w:type="dxa"/>
            <w:tcMar/>
          </w:tcPr>
          <w:p w:rsidR="7B9E5EB4" w:rsidP="629B769D" w:rsidRDefault="7B9E5EB4" w14:paraId="73A24BEC" w14:textId="143BD320">
            <w:pPr>
              <w:pStyle w:val="Normal"/>
              <w:rPr>
                <w:sz w:val="22"/>
                <w:szCs w:val="22"/>
              </w:rPr>
            </w:pPr>
            <w:r w:rsidRPr="629B769D" w:rsidR="7B9E5EB4">
              <w:rPr>
                <w:sz w:val="22"/>
                <w:szCs w:val="22"/>
              </w:rPr>
              <w:t>Artifacts of Tool Use</w:t>
            </w:r>
          </w:p>
        </w:tc>
        <w:tc>
          <w:tcPr>
            <w:tcW w:w="5055" w:type="dxa"/>
            <w:tcMar/>
          </w:tcPr>
          <w:p w:rsidR="7B9E5EB4" w:rsidP="629B769D" w:rsidRDefault="7B9E5EB4" w14:paraId="5FF0127D" w14:textId="342B3479">
            <w:pPr>
              <w:pStyle w:val="Normal"/>
              <w:rPr>
                <w:sz w:val="22"/>
                <w:szCs w:val="22"/>
              </w:rPr>
            </w:pPr>
            <w:r w:rsidRPr="5A2745D4" w:rsidR="5A2745D4">
              <w:rPr>
                <w:sz w:val="22"/>
                <w:szCs w:val="22"/>
              </w:rPr>
              <w:t xml:space="preserve">Prompt words or phrases </w:t>
            </w:r>
            <w:r w:rsidRPr="5A2745D4" w:rsidR="5A2745D4">
              <w:rPr>
                <w:sz w:val="22"/>
                <w:szCs w:val="22"/>
              </w:rPr>
              <w:t>indicate</w:t>
            </w:r>
            <w:r w:rsidRPr="5A2745D4" w:rsidR="5A2745D4">
              <w:rPr>
                <w:sz w:val="22"/>
                <w:szCs w:val="22"/>
              </w:rPr>
              <w:t xml:space="preserve"> tool use (e.g., "Certainly!" or template language)</w:t>
            </w:r>
          </w:p>
        </w:tc>
        <w:tc>
          <w:tcPr>
            <w:tcW w:w="5402" w:type="dxa"/>
            <w:tcMar/>
          </w:tcPr>
          <w:p w:rsidR="7B9E5EB4" w:rsidP="629B769D" w:rsidRDefault="7B9E5EB4" w14:paraId="22B43B97" w14:textId="44A1DEA9">
            <w:pPr>
              <w:pStyle w:val="Normal"/>
              <w:rPr>
                <w:sz w:val="22"/>
                <w:szCs w:val="22"/>
              </w:rPr>
            </w:pPr>
            <w:r w:rsidRPr="629B769D" w:rsidR="7B9E5EB4">
              <w:rPr>
                <w:sz w:val="22"/>
                <w:szCs w:val="22"/>
              </w:rPr>
              <w:t>No artifacts of tool use; no prompt output content</w:t>
            </w:r>
          </w:p>
        </w:tc>
      </w:tr>
      <w:tr w:rsidR="49E07838" w:rsidTr="5A2745D4" w14:paraId="62D70C0B">
        <w:trPr>
          <w:trHeight w:val="300"/>
        </w:trPr>
        <w:tc>
          <w:tcPr>
            <w:tcW w:w="2610" w:type="dxa"/>
            <w:tcMar/>
          </w:tcPr>
          <w:p w:rsidR="02CF18D1" w:rsidP="49E07838" w:rsidRDefault="02CF18D1" w14:paraId="269ED47F" w14:textId="2068154E">
            <w:pPr>
              <w:pStyle w:val="Normal"/>
              <w:rPr>
                <w:sz w:val="20"/>
                <w:szCs w:val="20"/>
              </w:rPr>
            </w:pPr>
            <w:r w:rsidRPr="49E07838" w:rsidR="02CF18D1">
              <w:rPr>
                <w:sz w:val="22"/>
                <w:szCs w:val="22"/>
              </w:rPr>
              <w:t>Popular AI Terms</w:t>
            </w:r>
          </w:p>
        </w:tc>
        <w:tc>
          <w:tcPr>
            <w:tcW w:w="5055" w:type="dxa"/>
            <w:tcMar/>
          </w:tcPr>
          <w:p w:rsidR="02CF18D1" w:rsidP="49E07838" w:rsidRDefault="02CF18D1" w14:paraId="5AAB0B05" w14:textId="64687779">
            <w:pPr>
              <w:pStyle w:val="Normal"/>
              <w:rPr>
                <w:sz w:val="22"/>
                <w:szCs w:val="22"/>
              </w:rPr>
            </w:pPr>
            <w:r w:rsidRPr="629B769D" w:rsidR="02CF18D1">
              <w:rPr>
                <w:sz w:val="22"/>
                <w:szCs w:val="22"/>
              </w:rPr>
              <w:t xml:space="preserve">Submission </w:t>
            </w:r>
            <w:r w:rsidRPr="629B769D" w:rsidR="02CF18D1">
              <w:rPr>
                <w:sz w:val="22"/>
                <w:szCs w:val="22"/>
              </w:rPr>
              <w:t>contains</w:t>
            </w:r>
            <w:r w:rsidRPr="629B769D" w:rsidR="30DA3426">
              <w:rPr>
                <w:sz w:val="22"/>
                <w:szCs w:val="22"/>
              </w:rPr>
              <w:t xml:space="preserve"> </w:t>
            </w:r>
            <w:r w:rsidRPr="629B769D" w:rsidR="30DA3426">
              <w:rPr>
                <w:sz w:val="22"/>
                <w:szCs w:val="22"/>
              </w:rPr>
              <w:t>a number of</w:t>
            </w:r>
            <w:r w:rsidRPr="629B769D" w:rsidR="02CF18D1">
              <w:rPr>
                <w:sz w:val="22"/>
                <w:szCs w:val="22"/>
              </w:rPr>
              <w:t xml:space="preserve"> popular AI terms</w:t>
            </w:r>
            <w:r w:rsidRPr="629B769D" w:rsidR="671F1F8B">
              <w:rPr>
                <w:sz w:val="22"/>
                <w:szCs w:val="22"/>
              </w:rPr>
              <w:t xml:space="preserve"> or terms are</w:t>
            </w:r>
            <w:r w:rsidRPr="629B769D" w:rsidR="34FB927D">
              <w:rPr>
                <w:sz w:val="22"/>
                <w:szCs w:val="22"/>
              </w:rPr>
              <w:t xml:space="preserve"> repeated</w:t>
            </w:r>
            <w:r w:rsidRPr="629B769D" w:rsidR="02CF18D1">
              <w:rPr>
                <w:sz w:val="22"/>
                <w:szCs w:val="22"/>
              </w:rPr>
              <w:t xml:space="preserve"> (e.g., </w:t>
            </w:r>
            <w:r w:rsidRPr="629B769D" w:rsidR="43C10F2C">
              <w:rPr>
                <w:sz w:val="22"/>
                <w:szCs w:val="22"/>
              </w:rPr>
              <w:t>delve, mosaic, grapple, espouse, tapestry)</w:t>
            </w:r>
          </w:p>
        </w:tc>
        <w:tc>
          <w:tcPr>
            <w:tcW w:w="5402" w:type="dxa"/>
            <w:tcMar/>
          </w:tcPr>
          <w:p w:rsidR="6871120B" w:rsidP="49E07838" w:rsidRDefault="6871120B" w14:paraId="49CE5DD5" w14:textId="1B38A74B">
            <w:pPr>
              <w:pStyle w:val="Normal"/>
              <w:rPr>
                <w:sz w:val="22"/>
                <w:szCs w:val="22"/>
              </w:rPr>
            </w:pPr>
            <w:r w:rsidRPr="49E07838" w:rsidR="6871120B">
              <w:rPr>
                <w:sz w:val="22"/>
                <w:szCs w:val="22"/>
              </w:rPr>
              <w:t>Submission</w:t>
            </w:r>
            <w:r w:rsidRPr="49E07838" w:rsidR="6871120B">
              <w:rPr>
                <w:sz w:val="22"/>
                <w:szCs w:val="22"/>
              </w:rPr>
              <w:t xml:space="preserve"> </w:t>
            </w:r>
            <w:r w:rsidRPr="49E07838" w:rsidR="6871120B">
              <w:rPr>
                <w:sz w:val="22"/>
                <w:szCs w:val="22"/>
              </w:rPr>
              <w:t>contains</w:t>
            </w:r>
            <w:r w:rsidRPr="49E07838" w:rsidR="6871120B">
              <w:rPr>
                <w:sz w:val="22"/>
                <w:szCs w:val="22"/>
              </w:rPr>
              <w:t xml:space="preserve"> few or no popular AI terms </w:t>
            </w:r>
          </w:p>
        </w:tc>
      </w:tr>
      <w:tr w:rsidR="629B769D" w:rsidTr="5A2745D4" w14:paraId="7CEEAC9B">
        <w:trPr>
          <w:trHeight w:val="300"/>
        </w:trPr>
        <w:tc>
          <w:tcPr>
            <w:tcW w:w="2610" w:type="dxa"/>
            <w:tcMar/>
          </w:tcPr>
          <w:p w:rsidR="67507715" w:rsidP="629B769D" w:rsidRDefault="67507715" w14:paraId="52AE0CB0" w14:textId="435CE081">
            <w:pPr>
              <w:pStyle w:val="Normal"/>
              <w:rPr>
                <w:sz w:val="22"/>
                <w:szCs w:val="22"/>
              </w:rPr>
            </w:pPr>
            <w:r w:rsidRPr="629B769D" w:rsidR="67507715">
              <w:rPr>
                <w:sz w:val="22"/>
                <w:szCs w:val="22"/>
              </w:rPr>
              <w:t>"</w:t>
            </w:r>
            <w:r w:rsidRPr="629B769D" w:rsidR="2952811F">
              <w:rPr>
                <w:sz w:val="22"/>
                <w:szCs w:val="22"/>
              </w:rPr>
              <w:t>Word Salad</w:t>
            </w:r>
            <w:r w:rsidRPr="629B769D" w:rsidR="75163A5A">
              <w:rPr>
                <w:sz w:val="22"/>
                <w:szCs w:val="22"/>
              </w:rPr>
              <w:t>"</w:t>
            </w:r>
          </w:p>
        </w:tc>
        <w:tc>
          <w:tcPr>
            <w:tcW w:w="5055" w:type="dxa"/>
            <w:tcMar/>
          </w:tcPr>
          <w:p w:rsidR="2952811F" w:rsidP="629B769D" w:rsidRDefault="2952811F" w14:paraId="3DFC98F2" w14:textId="21652A6A">
            <w:pPr>
              <w:pStyle w:val="Normal"/>
              <w:rPr>
                <w:sz w:val="22"/>
                <w:szCs w:val="22"/>
              </w:rPr>
            </w:pPr>
            <w:r w:rsidRPr="629B769D" w:rsidR="2952811F">
              <w:rPr>
                <w:sz w:val="22"/>
                <w:szCs w:val="22"/>
              </w:rPr>
              <w:t>Phrases or sentences are semantically correct but are not meaningful in the English language</w:t>
            </w:r>
          </w:p>
        </w:tc>
        <w:tc>
          <w:tcPr>
            <w:tcW w:w="5402" w:type="dxa"/>
            <w:tcMar/>
          </w:tcPr>
          <w:p w:rsidR="2952811F" w:rsidP="629B769D" w:rsidRDefault="2952811F" w14:paraId="34E60A76" w14:textId="531E3D63">
            <w:pPr>
              <w:pStyle w:val="Normal"/>
              <w:rPr>
                <w:sz w:val="22"/>
                <w:szCs w:val="22"/>
              </w:rPr>
            </w:pPr>
            <w:r w:rsidRPr="629B769D" w:rsidR="2952811F">
              <w:rPr>
                <w:sz w:val="22"/>
                <w:szCs w:val="22"/>
              </w:rPr>
              <w:t>Phrases or sentences are meaningful in the English language</w:t>
            </w:r>
          </w:p>
        </w:tc>
      </w:tr>
    </w:tbl>
    <w:p w:rsidR="20A88FF1" w:rsidP="49E07838" w:rsidRDefault="20A88FF1" w14:paraId="79BC7C86" w14:textId="19B26F60">
      <w:pPr>
        <w:pStyle w:val="Heading3"/>
      </w:pPr>
      <w:r w:rsidR="20A88FF1">
        <w:rPr/>
        <w:t>Analytic Rubric Items</w:t>
      </w:r>
    </w:p>
    <w:tbl>
      <w:tblPr>
        <w:tblStyle w:val="TableGrid"/>
        <w:tblW w:w="13097" w:type="dxa"/>
        <w:tblLayout w:type="fixed"/>
        <w:tblLook w:val="0600" w:firstRow="0" w:lastRow="0" w:firstColumn="0" w:lastColumn="0" w:noHBand="1" w:noVBand="1"/>
      </w:tblPr>
      <w:tblGrid>
        <w:gridCol w:w="1635"/>
        <w:gridCol w:w="1545"/>
        <w:gridCol w:w="1833"/>
        <w:gridCol w:w="1965"/>
        <w:gridCol w:w="1831"/>
        <w:gridCol w:w="1938"/>
        <w:gridCol w:w="2350"/>
      </w:tblGrid>
      <w:tr w:rsidR="49E07838" w:rsidTr="4B154326" w14:paraId="3BC9C413">
        <w:trPr>
          <w:trHeight w:val="300"/>
        </w:trPr>
        <w:tc>
          <w:tcPr>
            <w:tcW w:w="1635" w:type="dxa"/>
            <w:tcMar/>
          </w:tcPr>
          <w:p w:rsidR="49E07838" w:rsidP="49E07838" w:rsidRDefault="49E07838" w14:paraId="5DBFB633" w14:textId="0C1E8357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  <w:r w:rsidRPr="49E07838" w:rsidR="49E07838">
              <w:rPr>
                <w:b w:val="1"/>
                <w:bCs w:val="1"/>
                <w:sz w:val="22"/>
                <w:szCs w:val="22"/>
              </w:rPr>
              <w:t>Criterion</w:t>
            </w:r>
          </w:p>
        </w:tc>
        <w:tc>
          <w:tcPr>
            <w:tcW w:w="1545" w:type="dxa"/>
            <w:tcMar/>
          </w:tcPr>
          <w:p w:rsidR="348AA388" w:rsidP="49E07838" w:rsidRDefault="348AA388" w14:paraId="33BBF30D" w14:textId="5C5D8FBA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  <w:commentRangeStart w:id="774016294"/>
            <w:commentRangeStart w:id="2051949022"/>
            <w:r w:rsidRPr="629B769D" w:rsidR="53B752CD">
              <w:rPr>
                <w:b w:val="1"/>
                <w:bCs w:val="1"/>
                <w:sz w:val="22"/>
                <w:szCs w:val="22"/>
              </w:rPr>
              <w:t>Incomplete</w:t>
            </w:r>
            <w:commentRangeEnd w:id="774016294"/>
            <w:r>
              <w:rPr>
                <w:rStyle w:val="CommentReference"/>
              </w:rPr>
              <w:commentReference w:id="774016294"/>
            </w:r>
            <w:commentRangeEnd w:id="2051949022"/>
            <w:r>
              <w:rPr>
                <w:rStyle w:val="CommentReference"/>
              </w:rPr>
              <w:commentReference w:id="2051949022"/>
            </w:r>
          </w:p>
        </w:tc>
        <w:tc>
          <w:tcPr>
            <w:tcW w:w="1833" w:type="dxa"/>
            <w:tcMar/>
          </w:tcPr>
          <w:p w:rsidR="7447CF2F" w:rsidP="49E07838" w:rsidRDefault="7447CF2F" w14:paraId="715DAB43" w14:textId="0994D9D1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  <w:r w:rsidRPr="49E07838" w:rsidR="7447CF2F">
              <w:rPr>
                <w:b w:val="1"/>
                <w:bCs w:val="1"/>
                <w:sz w:val="22"/>
                <w:szCs w:val="22"/>
              </w:rPr>
              <w:t>Needs improvement</w:t>
            </w:r>
          </w:p>
        </w:tc>
        <w:tc>
          <w:tcPr>
            <w:tcW w:w="1965" w:type="dxa"/>
            <w:tcMar/>
          </w:tcPr>
          <w:p w:rsidR="7447CF2F" w:rsidP="49E07838" w:rsidRDefault="7447CF2F" w14:paraId="7E2D7276" w14:textId="7CE6476C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  <w:r w:rsidRPr="49E07838" w:rsidR="7447CF2F">
              <w:rPr>
                <w:b w:val="1"/>
                <w:bCs w:val="1"/>
                <w:sz w:val="22"/>
                <w:szCs w:val="22"/>
              </w:rPr>
              <w:t>Developing</w:t>
            </w:r>
          </w:p>
        </w:tc>
        <w:tc>
          <w:tcPr>
            <w:tcW w:w="1831" w:type="dxa"/>
            <w:tcMar/>
          </w:tcPr>
          <w:p w:rsidR="7447CF2F" w:rsidP="49E07838" w:rsidRDefault="7447CF2F" w14:paraId="7BBF7664" w14:textId="00210B4A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  <w:r w:rsidRPr="49E07838" w:rsidR="7447CF2F">
              <w:rPr>
                <w:b w:val="1"/>
                <w:bCs w:val="1"/>
                <w:sz w:val="22"/>
                <w:szCs w:val="22"/>
              </w:rPr>
              <w:t>Adequate</w:t>
            </w:r>
          </w:p>
        </w:tc>
        <w:tc>
          <w:tcPr>
            <w:tcW w:w="1938" w:type="dxa"/>
            <w:tcMar/>
          </w:tcPr>
          <w:p w:rsidR="7447CF2F" w:rsidP="49E07838" w:rsidRDefault="7447CF2F" w14:paraId="53F273C9" w14:textId="54F61DB5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  <w:r w:rsidRPr="49E07838" w:rsidR="7447CF2F">
              <w:rPr>
                <w:b w:val="1"/>
                <w:bCs w:val="1"/>
                <w:sz w:val="22"/>
                <w:szCs w:val="22"/>
              </w:rPr>
              <w:t>Strong</w:t>
            </w:r>
          </w:p>
        </w:tc>
        <w:tc>
          <w:tcPr>
            <w:tcW w:w="2350" w:type="dxa"/>
            <w:tcMar/>
          </w:tcPr>
          <w:p w:rsidR="7447CF2F" w:rsidP="49E07838" w:rsidRDefault="7447CF2F" w14:paraId="74EDAC48" w14:textId="36DA6D5F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  <w:r w:rsidRPr="49E07838" w:rsidR="7447CF2F">
              <w:rPr>
                <w:b w:val="1"/>
                <w:bCs w:val="1"/>
                <w:sz w:val="22"/>
                <w:szCs w:val="22"/>
              </w:rPr>
              <w:t>Outstanding</w:t>
            </w:r>
          </w:p>
        </w:tc>
      </w:tr>
      <w:tr w:rsidR="49E07838" w:rsidTr="4B154326" w14:paraId="50D063F0">
        <w:trPr>
          <w:trHeight w:val="300"/>
        </w:trPr>
        <w:tc>
          <w:tcPr>
            <w:tcW w:w="1635" w:type="dxa"/>
            <w:tcMar/>
          </w:tcPr>
          <w:p w:rsidR="7447CF2F" w:rsidP="49E07838" w:rsidRDefault="7447CF2F" w14:paraId="703E3CE7" w14:textId="4D7971FE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49E07838" w:rsidR="7447CF2F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Information Accuracy</w:t>
            </w:r>
          </w:p>
        </w:tc>
        <w:tc>
          <w:tcPr>
            <w:tcW w:w="1545" w:type="dxa"/>
            <w:tcMar/>
          </w:tcPr>
          <w:p w:rsidR="353E2692" w:rsidP="49E07838" w:rsidRDefault="353E2692" w14:paraId="38003623" w14:textId="68DD4495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3B752CD" w:rsidR="53B752CD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 xml:space="preserve">Information is absent or entirely inaccurate. </w:t>
            </w:r>
          </w:p>
        </w:tc>
        <w:tc>
          <w:tcPr>
            <w:tcW w:w="1833" w:type="dxa"/>
            <w:tcMar/>
          </w:tcPr>
          <w:p w:rsidR="7447CF2F" w:rsidP="49E07838" w:rsidRDefault="7447CF2F" w14:paraId="678EE55D" w14:textId="48F49029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49E07838" w:rsidR="7447CF2F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 xml:space="preserve">Multiple </w:t>
            </w:r>
            <w:r w:rsidRPr="49E07838" w:rsidR="4CDF43DF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inaccuracies</w:t>
            </w:r>
            <w:r w:rsidRPr="49E07838" w:rsidR="7447CF2F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 xml:space="preserve">, hallucinations, outdated information, or biased content is </w:t>
            </w:r>
            <w:r w:rsidRPr="49E07838" w:rsidR="7447CF2F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evident</w:t>
            </w:r>
            <w:r w:rsidRPr="49E07838" w:rsidR="7447CF2F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.</w:t>
            </w:r>
          </w:p>
        </w:tc>
        <w:tc>
          <w:tcPr>
            <w:tcW w:w="1965" w:type="dxa"/>
            <w:tcMar/>
          </w:tcPr>
          <w:p w:rsidR="73A54EE8" w:rsidP="53B752CD" w:rsidRDefault="73A54EE8" w14:paraId="5A2CEE7F" w14:textId="4DF947C2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</w:pPr>
            <w:r w:rsidRPr="53B752CD" w:rsidR="53B752C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The information in the submission is mostly </w:t>
            </w:r>
            <w:r w:rsidRPr="53B752CD" w:rsidR="53B752C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accurate</w:t>
            </w:r>
            <w:r w:rsidRPr="53B752CD" w:rsidR="53B752C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but </w:t>
            </w:r>
            <w:r w:rsidRPr="53B752CD" w:rsidR="53B752C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contains</w:t>
            </w:r>
            <w:r w:rsidRPr="53B752CD" w:rsidR="53B752C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multiple minor </w:t>
            </w:r>
            <w:r w:rsidRPr="53B752CD" w:rsidR="53B752C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errors</w:t>
            </w:r>
            <w:r w:rsidRPr="53B752CD" w:rsidR="53B752C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a significant error.</w:t>
            </w:r>
          </w:p>
        </w:tc>
        <w:tc>
          <w:tcPr>
            <w:tcW w:w="1831" w:type="dxa"/>
            <w:tcMar/>
          </w:tcPr>
          <w:p w:rsidR="73A54EE8" w:rsidP="49E07838" w:rsidRDefault="73A54EE8" w14:paraId="0F5E6E54" w14:textId="3224830B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</w:pPr>
            <w:r w:rsidRPr="49E07838" w:rsidR="73A54EE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All information is </w:t>
            </w:r>
            <w:r w:rsidRPr="49E07838" w:rsidR="73A54EE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accurate</w:t>
            </w:r>
            <w:r w:rsidRPr="49E07838" w:rsidR="73A54EE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and free from hallucinations, outdated facts, or bias.</w:t>
            </w:r>
          </w:p>
        </w:tc>
        <w:tc>
          <w:tcPr>
            <w:tcW w:w="1938" w:type="dxa"/>
            <w:tcMar/>
          </w:tcPr>
          <w:p w:rsidR="73A54EE8" w:rsidP="49E07838" w:rsidRDefault="73A54EE8" w14:paraId="6757A566" w14:textId="585DE90E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</w:pPr>
            <w:r w:rsidRPr="49E07838" w:rsidR="73A54EE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Information is </w:t>
            </w:r>
            <w:r w:rsidRPr="49E07838" w:rsidR="73A54EE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accurate</w:t>
            </w:r>
            <w:r w:rsidRPr="49E07838" w:rsidR="73A54EE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, well-researched, and presented in a clear and logical manner.</w:t>
            </w:r>
          </w:p>
        </w:tc>
        <w:tc>
          <w:tcPr>
            <w:tcW w:w="2350" w:type="dxa"/>
            <w:tcMar/>
          </w:tcPr>
          <w:p w:rsidR="73A54EE8" w:rsidP="49E07838" w:rsidRDefault="73A54EE8" w14:paraId="7AD71CA5" w14:textId="457E8212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</w:pPr>
            <w:r w:rsidRPr="49E07838" w:rsidR="73A54EE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Information is exceptionally </w:t>
            </w:r>
            <w:r w:rsidRPr="49E07838" w:rsidR="73A54EE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accurate</w:t>
            </w:r>
            <w:r w:rsidRPr="49E07838" w:rsidR="73A54EE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, thoroughly researched, and presented in an engaging and insightful manner.</w:t>
            </w:r>
          </w:p>
        </w:tc>
      </w:tr>
      <w:tr w:rsidR="49E07838" w:rsidTr="4B154326" w14:paraId="33588349">
        <w:trPr>
          <w:trHeight w:val="300"/>
        </w:trPr>
        <w:tc>
          <w:tcPr>
            <w:tcW w:w="1635" w:type="dxa"/>
            <w:tcMar/>
          </w:tcPr>
          <w:p w:rsidR="7447CF2F" w:rsidP="49E07838" w:rsidRDefault="7447CF2F" w14:paraId="5A97193A" w14:textId="577ED951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49E07838" w:rsidR="7447CF2F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Verifiable References</w:t>
            </w:r>
          </w:p>
        </w:tc>
        <w:tc>
          <w:tcPr>
            <w:tcW w:w="1545" w:type="dxa"/>
            <w:tcMar/>
          </w:tcPr>
          <w:p w:rsidR="6CBB2495" w:rsidP="49E07838" w:rsidRDefault="6CBB2495" w14:paraId="3A354702" w14:textId="6C5D8284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3B752CD" w:rsidR="53B752CD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 xml:space="preserve">References not included. </w:t>
            </w:r>
          </w:p>
        </w:tc>
        <w:tc>
          <w:tcPr>
            <w:tcW w:w="1833" w:type="dxa"/>
            <w:tcMar/>
          </w:tcPr>
          <w:p w:rsidR="7447CF2F" w:rsidP="49E07838" w:rsidRDefault="7447CF2F" w14:paraId="4F385992" w14:textId="6E4A9094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629B769D" w:rsidR="7447CF2F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Many references are fake, unverifiable, or not appropriately cited</w:t>
            </w:r>
            <w:r w:rsidRPr="629B769D" w:rsidR="5510B29E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; sources are paywalled; links lead nowhere</w:t>
            </w:r>
          </w:p>
        </w:tc>
        <w:tc>
          <w:tcPr>
            <w:tcW w:w="1965" w:type="dxa"/>
            <w:tcMar/>
          </w:tcPr>
          <w:p w:rsidR="48AA4DD8" w:rsidP="49E07838" w:rsidRDefault="48AA4DD8" w14:paraId="39CB8A6C" w14:textId="7F039AC4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</w:pPr>
            <w:r w:rsidRPr="49E07838" w:rsidR="48AA4DD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Some references are real and verifiable, but there are issues with citation accuracy. </w:t>
            </w:r>
          </w:p>
        </w:tc>
        <w:tc>
          <w:tcPr>
            <w:tcW w:w="1831" w:type="dxa"/>
            <w:tcMar/>
          </w:tcPr>
          <w:p w:rsidR="48AA4DD8" w:rsidP="49E07838" w:rsidRDefault="48AA4DD8" w14:paraId="3D6804E2" w14:textId="6EFC8DCC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</w:pPr>
            <w:r w:rsidRPr="49E07838" w:rsidR="48AA4DD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Most references are real and verifiable, with minor citation errors that make it difficult to retrieve the source.</w:t>
            </w:r>
          </w:p>
        </w:tc>
        <w:tc>
          <w:tcPr>
            <w:tcW w:w="1938" w:type="dxa"/>
            <w:tcMar/>
          </w:tcPr>
          <w:p w:rsidR="48AA4DD8" w:rsidP="49E07838" w:rsidRDefault="48AA4DD8" w14:paraId="000EE4E9" w14:textId="22F51525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</w:pPr>
            <w:r w:rsidRPr="49E07838" w:rsidR="48AA4DD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All references are real, verifiable, and appropriately cited.</w:t>
            </w:r>
          </w:p>
        </w:tc>
        <w:tc>
          <w:tcPr>
            <w:tcW w:w="2350" w:type="dxa"/>
            <w:tcMar/>
          </w:tcPr>
          <w:p w:rsidR="48AA4DD8" w:rsidP="53B752CD" w:rsidRDefault="48AA4DD8" w14:paraId="7E81E7E4" w14:textId="40E8DE7F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</w:pPr>
            <w:r w:rsidRPr="53B752CD" w:rsidR="53B752C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References are not only real and verifiable but also diverse and highly relevant, with impeccable citation accuracy.</w:t>
            </w:r>
          </w:p>
        </w:tc>
      </w:tr>
      <w:tr w:rsidR="49E07838" w:rsidTr="4B154326" w14:paraId="46CD0F79">
        <w:trPr>
          <w:trHeight w:val="300"/>
        </w:trPr>
        <w:tc>
          <w:tcPr>
            <w:tcW w:w="1635" w:type="dxa"/>
            <w:tcMar/>
          </w:tcPr>
          <w:p w:rsidR="45A78771" w:rsidP="49E07838" w:rsidRDefault="45A78771" w14:paraId="12A56289" w14:textId="03668A0C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49E07838" w:rsidR="45A78771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Connections to Course Materials</w:t>
            </w:r>
          </w:p>
        </w:tc>
        <w:tc>
          <w:tcPr>
            <w:tcW w:w="1545" w:type="dxa"/>
            <w:tcMar/>
          </w:tcPr>
          <w:p w:rsidR="49E07838" w:rsidP="629B769D" w:rsidRDefault="49E07838" w14:paraId="576410F7" w14:textId="73AE331B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</w:pPr>
            <w:r w:rsidRPr="629B769D" w:rsidR="2B07AB5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No connections to course materials are </w:t>
            </w:r>
            <w:r w:rsidRPr="629B769D" w:rsidR="2B07AB5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evident</w:t>
            </w:r>
            <w:r w:rsidRPr="629B769D" w:rsidR="2B07AB5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, or connections are inaccurate or fabricated</w:t>
            </w:r>
          </w:p>
        </w:tc>
        <w:tc>
          <w:tcPr>
            <w:tcW w:w="1833" w:type="dxa"/>
            <w:tcMar/>
          </w:tcPr>
          <w:p w:rsidR="45A78771" w:rsidP="629B769D" w:rsidRDefault="45A78771" w14:paraId="3A62616D" w14:textId="75813CAB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</w:pPr>
            <w:r w:rsidRPr="629B769D" w:rsidR="2B07AB5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Limited connections to course materials are made, but they are not well-integrated or relevant.</w:t>
            </w:r>
          </w:p>
        </w:tc>
        <w:tc>
          <w:tcPr>
            <w:tcW w:w="1965" w:type="dxa"/>
            <w:tcMar/>
          </w:tcPr>
          <w:p w:rsidR="45A78771" w:rsidP="629B769D" w:rsidRDefault="45A78771" w14:paraId="78FA6B04" w14:textId="3B3EEE16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</w:pPr>
            <w:r w:rsidRPr="629B769D" w:rsidR="7EF83F9F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An attempt to connect to course materials is made, but they are vague, unclear, or general</w:t>
            </w:r>
          </w:p>
        </w:tc>
        <w:tc>
          <w:tcPr>
            <w:tcW w:w="1831" w:type="dxa"/>
            <w:tcMar/>
          </w:tcPr>
          <w:p w:rsidR="45A78771" w:rsidP="49E07838" w:rsidRDefault="45A78771" w14:paraId="11E2F11C" w14:textId="3354E810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</w:pPr>
            <w:r w:rsidRPr="49E07838" w:rsidR="45A7877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Adequate connections to course materials are made, showing some relevance and integration</w:t>
            </w:r>
          </w:p>
        </w:tc>
        <w:tc>
          <w:tcPr>
            <w:tcW w:w="1938" w:type="dxa"/>
            <w:tcMar/>
          </w:tcPr>
          <w:p w:rsidR="45A78771" w:rsidP="49E07838" w:rsidRDefault="45A78771" w14:paraId="7941A277" w14:textId="38844038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</w:pPr>
            <w:r w:rsidRPr="49E07838" w:rsidR="45A7877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Strong connections to course materials are made, showing clear relevance and integration.</w:t>
            </w:r>
          </w:p>
        </w:tc>
        <w:tc>
          <w:tcPr>
            <w:tcW w:w="2350" w:type="dxa"/>
            <w:tcMar/>
          </w:tcPr>
          <w:p w:rsidR="45A78771" w:rsidP="49E07838" w:rsidRDefault="45A78771" w14:paraId="0A44DF66" w14:textId="3BE985AD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</w:pPr>
            <w:r w:rsidRPr="49E07838" w:rsidR="45A7877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Outstanding connections to course materials are made, </w:t>
            </w:r>
            <w:r w:rsidRPr="49E07838" w:rsidR="45A7877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demonstrating</w:t>
            </w:r>
            <w:r w:rsidRPr="49E07838" w:rsidR="45A7877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deep understanding and insightful integration.</w:t>
            </w:r>
          </w:p>
        </w:tc>
      </w:tr>
      <w:tr w:rsidR="629B769D" w:rsidTr="4B154326" w14:paraId="11615404">
        <w:trPr>
          <w:trHeight w:val="300"/>
        </w:trPr>
        <w:tc>
          <w:tcPr>
            <w:tcW w:w="1635" w:type="dxa"/>
            <w:tcMar/>
          </w:tcPr>
          <w:p w:rsidR="1A7DE3FA" w:rsidP="629B769D" w:rsidRDefault="1A7DE3FA" w14:paraId="0526F3BE" w14:textId="0DAECDAB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106E4594" w:rsidR="1A7DE3FA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Connection to Hyper Local Issue</w:t>
            </w:r>
            <w:r w:rsidRPr="106E4594" w:rsidR="630039C2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, Event,</w:t>
            </w:r>
            <w:r w:rsidRPr="106E4594" w:rsidR="1A7DE3FA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 xml:space="preserve"> or Organization</w:t>
            </w:r>
          </w:p>
        </w:tc>
        <w:tc>
          <w:tcPr>
            <w:tcW w:w="1545" w:type="dxa"/>
            <w:tcMar/>
          </w:tcPr>
          <w:p w:rsidR="1A7DE3FA" w:rsidP="629B769D" w:rsidRDefault="1A7DE3FA" w14:paraId="1662AB8E" w14:textId="11DEEC95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</w:pPr>
            <w:r w:rsidRPr="629B769D" w:rsidR="1A7DE3F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No connection to issue or organization</w:t>
            </w:r>
          </w:p>
        </w:tc>
        <w:tc>
          <w:tcPr>
            <w:tcW w:w="1833" w:type="dxa"/>
            <w:tcMar/>
          </w:tcPr>
          <w:p w:rsidR="1A7DE3FA" w:rsidP="629B769D" w:rsidRDefault="1A7DE3FA" w14:paraId="2D69757D" w14:textId="628C9EAC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</w:pPr>
            <w:r w:rsidRPr="629B769D" w:rsidR="1A7DE3F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Hallucinated or inaccurate information or connection to issue or organization</w:t>
            </w:r>
          </w:p>
        </w:tc>
        <w:tc>
          <w:tcPr>
            <w:tcW w:w="1965" w:type="dxa"/>
            <w:tcMar/>
          </w:tcPr>
          <w:p w:rsidR="1A7DE3FA" w:rsidP="629B769D" w:rsidRDefault="1A7DE3FA" w14:paraId="31991379" w14:textId="6FBA5C0B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</w:pPr>
            <w:r w:rsidRPr="629B769D" w:rsidR="1A7DE3F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An attempt to provide connection to an issue or organization, but with some inaccurate or irrelevant information</w:t>
            </w:r>
          </w:p>
        </w:tc>
        <w:tc>
          <w:tcPr>
            <w:tcW w:w="1831" w:type="dxa"/>
            <w:tcMar/>
          </w:tcPr>
          <w:p w:rsidR="1A7DE3FA" w:rsidP="629B769D" w:rsidRDefault="1A7DE3FA" w14:paraId="46B444AB" w14:textId="4871A20A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</w:pPr>
            <w:r w:rsidRPr="629B769D" w:rsidR="1A7DE3F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Connection to hyper local issue or organization is made</w:t>
            </w:r>
          </w:p>
        </w:tc>
        <w:tc>
          <w:tcPr>
            <w:tcW w:w="1938" w:type="dxa"/>
            <w:tcMar/>
          </w:tcPr>
          <w:p w:rsidR="1A7DE3FA" w:rsidP="629B769D" w:rsidRDefault="1A7DE3FA" w14:paraId="729E16A1" w14:textId="23BE59AA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</w:pPr>
            <w:r w:rsidRPr="629B769D" w:rsidR="1A7DE3F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Specific connections to hyper local issue or organization are made</w:t>
            </w:r>
          </w:p>
          <w:p w:rsidR="629B769D" w:rsidP="629B769D" w:rsidRDefault="629B769D" w14:paraId="0221198F" w14:textId="622436FC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</w:pPr>
          </w:p>
        </w:tc>
        <w:tc>
          <w:tcPr>
            <w:tcW w:w="2350" w:type="dxa"/>
            <w:tcMar/>
          </w:tcPr>
          <w:p w:rsidR="1A7DE3FA" w:rsidP="629B769D" w:rsidRDefault="1A7DE3FA" w14:paraId="76F5B50B" w14:textId="196EDF9C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</w:pPr>
            <w:r w:rsidRPr="629B769D" w:rsidR="1A7DE3F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Specific and highly appropriate connections to hyper local issue or organization are made</w:t>
            </w:r>
          </w:p>
          <w:p w:rsidR="629B769D" w:rsidP="629B769D" w:rsidRDefault="629B769D" w14:paraId="0FCAC469" w14:textId="7FA99A4F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</w:pPr>
          </w:p>
        </w:tc>
      </w:tr>
      <w:tr w:rsidR="49E07838" w:rsidTr="4B154326" w14:paraId="153E2929">
        <w:trPr>
          <w:trHeight w:val="300"/>
        </w:trPr>
        <w:tc>
          <w:tcPr>
            <w:tcW w:w="1635" w:type="dxa"/>
            <w:tcMar/>
          </w:tcPr>
          <w:p w:rsidR="7447CF2F" w:rsidP="49E07838" w:rsidRDefault="7447CF2F" w14:paraId="2CB94595" w14:textId="7A371E36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49E07838" w:rsidR="7447CF2F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Evidence of Progression</w:t>
            </w:r>
          </w:p>
        </w:tc>
        <w:tc>
          <w:tcPr>
            <w:tcW w:w="1545" w:type="dxa"/>
            <w:tcMar/>
          </w:tcPr>
          <w:p w:rsidR="49E07838" w:rsidP="629B769D" w:rsidRDefault="49E07838" w14:paraId="47C889D0" w14:textId="072F6F96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629B769D" w:rsidR="15CC9EB0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No drafts or evidence of progression is submitted</w:t>
            </w:r>
          </w:p>
          <w:p w:rsidR="49E07838" w:rsidP="49E07838" w:rsidRDefault="49E07838" w14:paraId="70F65A8B" w14:textId="3509B629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</w:p>
        </w:tc>
        <w:tc>
          <w:tcPr>
            <w:tcW w:w="1833" w:type="dxa"/>
            <w:tcMar/>
          </w:tcPr>
          <w:p w:rsidR="7447CF2F" w:rsidP="629B769D" w:rsidRDefault="7447CF2F" w14:paraId="7875E20C" w14:textId="4A8C25F4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</w:pPr>
            <w:r w:rsidRPr="629B769D" w:rsidR="15CC9EB0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Limited or incomplete evidence of progression is submitted, showing somewhat ambiguous development over time.</w:t>
            </w:r>
          </w:p>
          <w:p w:rsidR="7447CF2F" w:rsidP="49E07838" w:rsidRDefault="7447CF2F" w14:paraId="217E0665" w14:textId="561FA990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</w:p>
        </w:tc>
        <w:tc>
          <w:tcPr>
            <w:tcW w:w="1965" w:type="dxa"/>
            <w:tcMar/>
          </w:tcPr>
          <w:p w:rsidR="4B6F2751" w:rsidP="629B769D" w:rsidRDefault="4B6F2751" w14:paraId="24C4395C" w14:textId="748FC732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</w:pPr>
            <w:r w:rsidRPr="629B769D" w:rsidR="2AFBDA2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An attempt at a draft, outline, or research notes are made; a progress meeting is noted</w:t>
            </w:r>
          </w:p>
        </w:tc>
        <w:tc>
          <w:tcPr>
            <w:tcW w:w="1831" w:type="dxa"/>
            <w:tcMar/>
          </w:tcPr>
          <w:p w:rsidR="4B6F2751" w:rsidP="629B769D" w:rsidRDefault="4B6F2751" w14:paraId="65259EAF" w14:textId="617BDF3B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</w:pPr>
            <w:r w:rsidRPr="629B769D" w:rsidR="4B6F275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Some drafts or evidence of progression</w:t>
            </w:r>
            <w:r w:rsidRPr="629B769D" w:rsidR="73B68B94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in a draft, outline, or research notes</w:t>
            </w:r>
            <w:r w:rsidRPr="629B769D" w:rsidR="4B6F275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are </w:t>
            </w:r>
            <w:r w:rsidRPr="629B769D" w:rsidR="4B6F275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submitted</w:t>
            </w:r>
            <w:r w:rsidRPr="629B769D" w:rsidR="4B6F275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, showing clear development of the work.</w:t>
            </w:r>
          </w:p>
        </w:tc>
        <w:tc>
          <w:tcPr>
            <w:tcW w:w="1938" w:type="dxa"/>
            <w:tcMar/>
          </w:tcPr>
          <w:p w:rsidR="4B6F2751" w:rsidP="49E07838" w:rsidRDefault="4B6F2751" w14:paraId="1C9134B1" w14:textId="29BAFE55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</w:pPr>
            <w:r w:rsidRPr="49E07838" w:rsidR="4B6F275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Multiple drafts or </w:t>
            </w:r>
            <w:r w:rsidRPr="49E07838" w:rsidR="4B6F275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clear evidence</w:t>
            </w:r>
            <w:r w:rsidRPr="49E07838" w:rsidR="4B6F275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of effort progression are </w:t>
            </w:r>
            <w:r w:rsidRPr="49E07838" w:rsidR="4B6F275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submitted</w:t>
            </w:r>
            <w:r w:rsidRPr="49E07838" w:rsidR="4B6F275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, showing significant development of the work.</w:t>
            </w:r>
          </w:p>
        </w:tc>
        <w:tc>
          <w:tcPr>
            <w:tcW w:w="2350" w:type="dxa"/>
            <w:tcMar/>
          </w:tcPr>
          <w:p w:rsidR="4B6F2751" w:rsidP="49E07838" w:rsidRDefault="4B6F2751" w14:paraId="4E2600C4" w14:textId="2C382953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</w:pPr>
            <w:r w:rsidRPr="49E07838" w:rsidR="4B6F275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Extensive drafts and comprehensive evidence of progression are </w:t>
            </w:r>
            <w:r w:rsidRPr="49E07838" w:rsidR="4B6F275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submitted</w:t>
            </w:r>
            <w:r w:rsidRPr="49E07838" w:rsidR="4B6F275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, demonstrating exceptional development and refinement of the work.</w:t>
            </w:r>
          </w:p>
        </w:tc>
      </w:tr>
      <w:tr w:rsidR="49E07838" w:rsidTr="4B154326" w14:paraId="26FE275E">
        <w:trPr>
          <w:trHeight w:val="300"/>
        </w:trPr>
        <w:tc>
          <w:tcPr>
            <w:tcW w:w="1635" w:type="dxa"/>
            <w:tcMar/>
          </w:tcPr>
          <w:p w:rsidR="08BE1040" w:rsidP="49E07838" w:rsidRDefault="08BE1040" w14:paraId="7CD48337" w14:textId="2F929C76">
            <w:pPr>
              <w:spacing w:before="0" w:beforeAutospacing="off" w:after="0" w:afterAutospacing="off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</w:pPr>
            <w:r w:rsidRPr="49E07838" w:rsidR="08BE1040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Language, </w:t>
            </w:r>
            <w:r w:rsidRPr="49E07838" w:rsidR="49E0783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Voice</w:t>
            </w:r>
            <w:r w:rsidRPr="49E07838" w:rsidR="17F94236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,</w:t>
            </w:r>
            <w:r w:rsidRPr="49E07838" w:rsidR="49E0783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 Style</w:t>
            </w:r>
          </w:p>
        </w:tc>
        <w:tc>
          <w:tcPr>
            <w:tcW w:w="1545" w:type="dxa"/>
            <w:tcMar/>
          </w:tcPr>
          <w:p w:rsidR="49E07838" w:rsidP="629B769D" w:rsidRDefault="49E07838" w14:paraId="4E2B260B" w14:textId="450F6F31">
            <w:pPr>
              <w:pStyle w:val="Normal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</w:pPr>
            <w:r w:rsidRPr="629B769D" w:rsidR="67FC746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The language is semantically correct but is not meaningful in English, or is not in English.</w:t>
            </w:r>
          </w:p>
        </w:tc>
        <w:tc>
          <w:tcPr>
            <w:tcW w:w="1833" w:type="dxa"/>
            <w:tcMar/>
          </w:tcPr>
          <w:p w:rsidR="49E07838" w:rsidP="629B769D" w:rsidRDefault="49E07838" w14:paraId="5325D104" w14:textId="3B175659">
            <w:pPr>
              <w:spacing w:before="0" w:beforeAutospacing="off" w:after="0" w:afterAutospacing="off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</w:pPr>
            <w:r w:rsidRPr="629B769D" w:rsidR="49E0783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The </w:t>
            </w:r>
            <w:r w:rsidRPr="629B769D" w:rsidR="0939425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language</w:t>
            </w:r>
            <w:r w:rsidRPr="629B769D" w:rsidR="49E0783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 is embellished, flowery, exaggerated, formulaic, and inauthentic.</w:t>
            </w:r>
            <w:r w:rsidRPr="629B769D" w:rsidR="516639AF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 Some statements may be semantically correct but are not meanin</w:t>
            </w:r>
            <w:r w:rsidRPr="629B769D" w:rsidR="4BEE550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g</w:t>
            </w:r>
            <w:r w:rsidRPr="629B769D" w:rsidR="516639AF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ful in English.</w:t>
            </w:r>
            <w:r w:rsidRPr="629B769D" w:rsidR="4262439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 </w:t>
            </w:r>
            <w:r w:rsidRPr="629B769D" w:rsidR="4262439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Voice and style are</w:t>
            </w:r>
            <w:r w:rsidRPr="629B769D" w:rsidR="21EE84BF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 banal</w:t>
            </w:r>
            <w:r w:rsidRPr="629B769D" w:rsidR="71528F4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.</w:t>
            </w:r>
          </w:p>
        </w:tc>
        <w:tc>
          <w:tcPr>
            <w:tcW w:w="1965" w:type="dxa"/>
            <w:tcMar/>
          </w:tcPr>
          <w:p w:rsidR="49E07838" w:rsidP="49E07838" w:rsidRDefault="49E07838" w14:paraId="23692D26" w14:textId="5364F401">
            <w:pPr>
              <w:spacing w:before="0" w:beforeAutospacing="off" w:after="0" w:afterAutospacing="off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</w:pPr>
            <w:r w:rsidRPr="49E07838" w:rsidR="49E0783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The </w:t>
            </w:r>
            <w:r w:rsidRPr="49E07838" w:rsidR="0763B68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language</w:t>
            </w:r>
            <w:r w:rsidRPr="49E07838" w:rsidR="49E0783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 shows some </w:t>
            </w:r>
            <w:r w:rsidRPr="49E07838" w:rsidR="49E0783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attempt</w:t>
            </w:r>
            <w:r w:rsidRPr="49E07838" w:rsidR="49E0783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 at style, but it is inconsistent and lacks authenticity.</w:t>
            </w:r>
            <w:r w:rsidRPr="49E07838" w:rsidR="07871304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 </w:t>
            </w:r>
            <w:r w:rsidRPr="49E07838" w:rsidR="13BA0EE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Voice and style are</w:t>
            </w:r>
            <w:r w:rsidRPr="49E07838" w:rsidR="07871304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 </w:t>
            </w:r>
            <w:r w:rsidRPr="49E07838" w:rsidR="07871304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uninspired.</w:t>
            </w:r>
          </w:p>
        </w:tc>
        <w:tc>
          <w:tcPr>
            <w:tcW w:w="1831" w:type="dxa"/>
            <w:tcMar/>
          </w:tcPr>
          <w:p w:rsidR="49E07838" w:rsidP="49E07838" w:rsidRDefault="49E07838" w14:paraId="1F213443" w14:textId="70602980">
            <w:pPr>
              <w:spacing w:before="0" w:beforeAutospacing="off" w:after="0" w:afterAutospacing="off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</w:pPr>
            <w:r w:rsidRPr="49E07838" w:rsidR="49E0783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The </w:t>
            </w:r>
            <w:r w:rsidRPr="49E07838" w:rsidR="4397A59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language</w:t>
            </w:r>
            <w:r w:rsidRPr="49E07838" w:rsidR="49E0783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 is clear and functional, with some elements of style and authenticity.</w:t>
            </w:r>
          </w:p>
        </w:tc>
        <w:tc>
          <w:tcPr>
            <w:tcW w:w="1938" w:type="dxa"/>
            <w:tcMar/>
          </w:tcPr>
          <w:p w:rsidR="49E07838" w:rsidP="49E07838" w:rsidRDefault="49E07838" w14:paraId="580379CD" w14:textId="6DC927F9">
            <w:pPr>
              <w:spacing w:before="0" w:beforeAutospacing="off" w:after="0" w:afterAutospacing="off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</w:pPr>
            <w:r w:rsidRPr="49E07838" w:rsidR="49E0783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The </w:t>
            </w:r>
            <w:r w:rsidRPr="49E07838" w:rsidR="5C4E9D16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language </w:t>
            </w:r>
            <w:r w:rsidRPr="49E07838" w:rsidR="49E0783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is engaging, with a consistent and authentic voice and style.</w:t>
            </w:r>
            <w:r w:rsidRPr="49E07838" w:rsidR="602BB22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 Voice and style are clear.</w:t>
            </w:r>
          </w:p>
        </w:tc>
        <w:tc>
          <w:tcPr>
            <w:tcW w:w="2350" w:type="dxa"/>
            <w:tcMar/>
          </w:tcPr>
          <w:p w:rsidR="49E07838" w:rsidP="49E07838" w:rsidRDefault="49E07838" w14:paraId="1FD86904" w14:textId="2F8F65B6">
            <w:pPr>
              <w:spacing w:before="0" w:beforeAutospacing="off" w:after="0" w:afterAutospacing="off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</w:pPr>
            <w:r w:rsidRPr="49E07838" w:rsidR="49E0783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The </w:t>
            </w:r>
            <w:r w:rsidRPr="49E07838" w:rsidR="4F022E4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language</w:t>
            </w:r>
            <w:r w:rsidRPr="49E07838" w:rsidR="49E0783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 is exceptionally engaging, with a unique and authentic voice and style that enhances the content</w:t>
            </w:r>
            <w:r w:rsidRPr="49E07838" w:rsidR="34716CFF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.</w:t>
            </w:r>
            <w:r w:rsidRPr="49E07838" w:rsidR="1FBEF17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 </w:t>
            </w:r>
            <w:r w:rsidRPr="49E07838" w:rsidR="28B1E7B6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Voice and style are engaging.</w:t>
            </w:r>
          </w:p>
        </w:tc>
      </w:tr>
      <w:tr w:rsidR="49E07838" w:rsidTr="4B154326" w14:paraId="2096B8AA">
        <w:trPr>
          <w:trHeight w:val="300"/>
        </w:trPr>
        <w:tc>
          <w:tcPr>
            <w:tcW w:w="1635" w:type="dxa"/>
            <w:tcMar/>
          </w:tcPr>
          <w:p w:rsidR="49E07838" w:rsidP="106E4594" w:rsidRDefault="49E07838" w14:paraId="1EC70A5B" w14:textId="7AAFD95E">
            <w:pPr>
              <w:spacing w:before="0" w:beforeAutospacing="off" w:after="0" w:afterAutospacing="off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</w:pPr>
            <w:r w:rsidRPr="106E4594" w:rsidR="49E0783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Emphasize contextual understanding</w:t>
            </w:r>
            <w:r w:rsidRPr="106E4594" w:rsidR="4DF7B1D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, interpersonal nuances, </w:t>
            </w:r>
            <w:r w:rsidRPr="106E4594" w:rsidR="49E0783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and</w:t>
            </w:r>
            <w:r w:rsidRPr="106E4594" w:rsidR="4B66A5F0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/or</w:t>
            </w:r>
            <w:r w:rsidRPr="106E4594" w:rsidR="49E0783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 ethical awareness</w:t>
            </w:r>
          </w:p>
        </w:tc>
        <w:tc>
          <w:tcPr>
            <w:tcW w:w="1545" w:type="dxa"/>
            <w:tcMar/>
          </w:tcPr>
          <w:p w:rsidR="49E07838" w:rsidP="629B769D" w:rsidRDefault="49E07838" w14:paraId="10543DEF" w14:textId="22509E57">
            <w:pPr>
              <w:pStyle w:val="Normal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</w:pPr>
            <w:r w:rsidRPr="629B769D" w:rsidR="6A500FB0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No context described or accounted for</w:t>
            </w:r>
          </w:p>
        </w:tc>
        <w:tc>
          <w:tcPr>
            <w:tcW w:w="1833" w:type="dxa"/>
            <w:tcMar/>
          </w:tcPr>
          <w:p w:rsidR="49E07838" w:rsidP="629B769D" w:rsidRDefault="49E07838" w14:paraId="112DC7E8" w14:textId="0BE31635">
            <w:pPr>
              <w:spacing w:before="0" w:beforeAutospacing="off" w:after="0" w:afterAutospacing="off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</w:pPr>
            <w:r w:rsidRPr="629B769D" w:rsidR="6A500FB0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M</w:t>
            </w:r>
            <w:r w:rsidRPr="629B769D" w:rsidR="49E0783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inimal specificity of context, complexity of the situation, or nuance in the dilemma.</w:t>
            </w:r>
          </w:p>
        </w:tc>
        <w:tc>
          <w:tcPr>
            <w:tcW w:w="1965" w:type="dxa"/>
            <w:tcMar/>
          </w:tcPr>
          <w:p w:rsidR="49E07838" w:rsidP="49E07838" w:rsidRDefault="49E07838" w14:paraId="65DDE891" w14:textId="578B7B66">
            <w:pPr>
              <w:spacing w:before="0" w:beforeAutospacing="off" w:after="0" w:afterAutospacing="off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</w:pPr>
            <w:r w:rsidRPr="49E07838" w:rsidR="49E0783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Some specificity of context and complexity of the situation is </w:t>
            </w:r>
            <w:r w:rsidRPr="49E07838" w:rsidR="49E0783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evident, but</w:t>
            </w:r>
            <w:r w:rsidRPr="49E07838" w:rsidR="49E0783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 lacks depth.</w:t>
            </w:r>
          </w:p>
        </w:tc>
        <w:tc>
          <w:tcPr>
            <w:tcW w:w="1831" w:type="dxa"/>
            <w:tcMar/>
          </w:tcPr>
          <w:p w:rsidR="49E07838" w:rsidP="49E07838" w:rsidRDefault="49E07838" w14:paraId="3AB7EAE8" w14:textId="1A1344E5">
            <w:pPr>
              <w:spacing w:before="0" w:beforeAutospacing="off" w:after="0" w:afterAutospacing="off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</w:pPr>
            <w:r w:rsidRPr="49E07838" w:rsidR="49E0783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Adequate specificity of context and complexity of the situation is </w:t>
            </w:r>
            <w:r w:rsidRPr="49E07838" w:rsidR="49E0783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evident</w:t>
            </w:r>
            <w:r w:rsidRPr="49E07838" w:rsidR="49E0783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, showing some understanding of the dilemma.</w:t>
            </w:r>
          </w:p>
        </w:tc>
        <w:tc>
          <w:tcPr>
            <w:tcW w:w="1938" w:type="dxa"/>
            <w:tcMar/>
          </w:tcPr>
          <w:p w:rsidR="49E07838" w:rsidP="49E07838" w:rsidRDefault="49E07838" w14:paraId="46E7B332" w14:textId="21D1CC82">
            <w:pPr>
              <w:spacing w:before="0" w:beforeAutospacing="off" w:after="0" w:afterAutospacing="off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</w:pPr>
            <w:r w:rsidRPr="49E07838" w:rsidR="49E0783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Strong specificity of context and complexity of the situation is </w:t>
            </w:r>
            <w:r w:rsidRPr="49E07838" w:rsidR="49E0783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evident</w:t>
            </w:r>
            <w:r w:rsidRPr="49E07838" w:rsidR="49E0783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, showing clear understanding of the dilemma.</w:t>
            </w:r>
          </w:p>
        </w:tc>
        <w:tc>
          <w:tcPr>
            <w:tcW w:w="2350" w:type="dxa"/>
            <w:tcMar/>
          </w:tcPr>
          <w:p w:rsidR="49E07838" w:rsidP="49E07838" w:rsidRDefault="49E07838" w14:paraId="4E8ADD55" w14:textId="36838FD7">
            <w:pPr>
              <w:spacing w:before="0" w:beforeAutospacing="off" w:after="0" w:afterAutospacing="off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</w:pPr>
            <w:r w:rsidRPr="49E07838" w:rsidR="49E0783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Outstanding specificity of context and complexity of the situation is </w:t>
            </w:r>
            <w:r w:rsidRPr="49E07838" w:rsidR="49E0783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evident</w:t>
            </w:r>
            <w:r w:rsidRPr="49E07838" w:rsidR="49E0783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, </w:t>
            </w:r>
            <w:r w:rsidRPr="49E07838" w:rsidR="49E0783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demonstrating</w:t>
            </w:r>
            <w:r w:rsidRPr="49E07838" w:rsidR="49E0783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 deep understanding and nuanced awareness of the dilemma.</w:t>
            </w:r>
          </w:p>
        </w:tc>
      </w:tr>
      <w:tr w:rsidR="629B769D" w:rsidTr="4B154326" w14:paraId="61198751">
        <w:trPr>
          <w:trHeight w:val="300"/>
        </w:trPr>
        <w:tc>
          <w:tcPr>
            <w:tcW w:w="1635" w:type="dxa"/>
            <w:tcMar/>
          </w:tcPr>
          <w:p w:rsidR="19A219E2" w:rsidP="629B769D" w:rsidRDefault="19A219E2" w14:paraId="271045C4" w14:textId="701F6A9B">
            <w:pPr>
              <w:pStyle w:val="Normal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</w:pPr>
            <w:r w:rsidRPr="629B769D" w:rsidR="19A219E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Class</w:t>
            </w:r>
            <w:r w:rsidRPr="629B769D" w:rsidR="5AEA0854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 activity or</w:t>
            </w:r>
            <w:r w:rsidRPr="629B769D" w:rsidR="19A219E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 discussion synthesis</w:t>
            </w:r>
          </w:p>
        </w:tc>
        <w:tc>
          <w:tcPr>
            <w:tcW w:w="1545" w:type="dxa"/>
            <w:tcMar/>
          </w:tcPr>
          <w:p w:rsidR="19A219E2" w:rsidP="629B769D" w:rsidRDefault="19A219E2" w14:paraId="63F9F585" w14:textId="63315997">
            <w:pPr>
              <w:pStyle w:val="Normal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</w:pPr>
            <w:r w:rsidRPr="629B769D" w:rsidR="19A219E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No evidence of ideas from class</w:t>
            </w:r>
          </w:p>
        </w:tc>
        <w:tc>
          <w:tcPr>
            <w:tcW w:w="1833" w:type="dxa"/>
            <w:tcMar/>
          </w:tcPr>
          <w:p w:rsidR="19A219E2" w:rsidP="629B769D" w:rsidRDefault="19A219E2" w14:paraId="42DDDBE2" w14:textId="60AC3914">
            <w:pPr>
              <w:pStyle w:val="Normal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</w:pPr>
            <w:r w:rsidRPr="629B769D" w:rsidR="19A219E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Class </w:t>
            </w:r>
            <w:r w:rsidRPr="629B769D" w:rsidR="11E6137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activity or </w:t>
            </w:r>
            <w:r w:rsidRPr="629B769D" w:rsidR="19A219E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discussion is broadly but incorrectly described</w:t>
            </w:r>
            <w:r w:rsidRPr="629B769D" w:rsidR="77D8DCE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 or struggles to be relevant to the argument or reflection</w:t>
            </w:r>
          </w:p>
        </w:tc>
        <w:tc>
          <w:tcPr>
            <w:tcW w:w="1965" w:type="dxa"/>
            <w:tcMar/>
          </w:tcPr>
          <w:p w:rsidR="19A219E2" w:rsidP="629B769D" w:rsidRDefault="19A219E2" w14:paraId="127D5712" w14:textId="2C1AB2BF">
            <w:pPr>
              <w:pStyle w:val="Normal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</w:pPr>
            <w:r w:rsidRPr="629B769D" w:rsidR="19A219E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Class </w:t>
            </w:r>
            <w:r w:rsidRPr="629B769D" w:rsidR="5D8F6FC5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activity or </w:t>
            </w:r>
            <w:r w:rsidRPr="629B769D" w:rsidR="19A219E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discussion is broadly described</w:t>
            </w:r>
            <w:r w:rsidRPr="629B769D" w:rsidR="7FEDC3B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, with limited relevance to the argument</w:t>
            </w:r>
            <w:r w:rsidRPr="629B769D" w:rsidR="2878821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 or reflection</w:t>
            </w:r>
          </w:p>
        </w:tc>
        <w:tc>
          <w:tcPr>
            <w:tcW w:w="1831" w:type="dxa"/>
            <w:tcMar/>
          </w:tcPr>
          <w:p w:rsidR="19A219E2" w:rsidP="629B769D" w:rsidRDefault="19A219E2" w14:paraId="0F6AEDAC" w14:textId="310D18A5">
            <w:pPr>
              <w:pStyle w:val="Normal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</w:pPr>
            <w:r w:rsidRPr="629B769D" w:rsidR="19A219E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Class</w:t>
            </w:r>
            <w:r w:rsidRPr="629B769D" w:rsidR="4C13AF2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 activity or</w:t>
            </w:r>
            <w:r w:rsidRPr="629B769D" w:rsidR="19A219E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 discussion is </w:t>
            </w:r>
            <w:r w:rsidRPr="629B769D" w:rsidR="19A219E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basically summarized</w:t>
            </w:r>
            <w:r w:rsidRPr="629B769D" w:rsidR="157A194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, with some relevance to the argument or reflection</w:t>
            </w:r>
          </w:p>
        </w:tc>
        <w:tc>
          <w:tcPr>
            <w:tcW w:w="1938" w:type="dxa"/>
            <w:tcMar/>
          </w:tcPr>
          <w:p w:rsidR="1DA4BB80" w:rsidP="629B769D" w:rsidRDefault="1DA4BB80" w14:paraId="27F7FF60" w14:textId="0A347F9D">
            <w:pPr>
              <w:pStyle w:val="Normal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</w:pPr>
            <w:r w:rsidRPr="629B769D" w:rsidR="1DA4BB80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A specific idea</w:t>
            </w:r>
            <w:r w:rsidRPr="629B769D" w:rsidR="19A219E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 from class</w:t>
            </w:r>
            <w:r w:rsidRPr="629B769D" w:rsidR="4B2055AF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 activity or discussion</w:t>
            </w:r>
            <w:r w:rsidRPr="629B769D" w:rsidR="19A219E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 </w:t>
            </w:r>
            <w:r w:rsidRPr="629B769D" w:rsidR="5B21F76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is</w:t>
            </w:r>
            <w:r w:rsidRPr="629B769D" w:rsidR="19A219E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 synthesized into the assignment to support the argument</w:t>
            </w:r>
            <w:r w:rsidRPr="629B769D" w:rsidR="22B0B41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 or reflection</w:t>
            </w:r>
          </w:p>
        </w:tc>
        <w:tc>
          <w:tcPr>
            <w:tcW w:w="2350" w:type="dxa"/>
            <w:tcMar/>
          </w:tcPr>
          <w:p w:rsidR="19A219E2" w:rsidP="629B769D" w:rsidRDefault="19A219E2" w14:paraId="3B91B9CC" w14:textId="31C6782A">
            <w:pPr>
              <w:pStyle w:val="Normal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</w:pPr>
            <w:r w:rsidRPr="629B769D" w:rsidR="19A219E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Specific ideas from class </w:t>
            </w:r>
            <w:r w:rsidRPr="629B769D" w:rsidR="2C66B19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activity or discussion </w:t>
            </w:r>
            <w:r w:rsidRPr="629B769D" w:rsidR="19A219E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a</w:t>
            </w:r>
            <w:r w:rsidRPr="629B769D" w:rsidR="62B09C6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re</w:t>
            </w:r>
            <w:r w:rsidRPr="629B769D" w:rsidR="19A219E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 accurately synthesized into the assignment, </w:t>
            </w:r>
            <w:r w:rsidRPr="629B769D" w:rsidR="19A219E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enhancing</w:t>
            </w:r>
            <w:r w:rsidRPr="629B769D" w:rsidR="19A219E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 and extending the argument</w:t>
            </w:r>
            <w:r w:rsidRPr="629B769D" w:rsidR="0B9646F0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 or reflection</w:t>
            </w:r>
          </w:p>
        </w:tc>
      </w:tr>
      <w:tr w:rsidR="49E07838" w:rsidTr="4B154326" w14:paraId="71E6B54C">
        <w:trPr>
          <w:trHeight w:val="300"/>
        </w:trPr>
        <w:tc>
          <w:tcPr>
            <w:tcW w:w="1635" w:type="dxa"/>
            <w:tcMar/>
          </w:tcPr>
          <w:p w:rsidR="49E07838" w:rsidP="49E07838" w:rsidRDefault="49E07838" w14:paraId="24EF12CD" w14:textId="1797DCD6">
            <w:pPr>
              <w:spacing w:before="0" w:beforeAutospacing="off" w:after="0" w:afterAutospacing="off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</w:pPr>
            <w:r w:rsidRPr="49E07838" w:rsidR="49E0783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Application of Feedback</w:t>
            </w:r>
          </w:p>
        </w:tc>
        <w:tc>
          <w:tcPr>
            <w:tcW w:w="1545" w:type="dxa"/>
            <w:tcMar/>
          </w:tcPr>
          <w:p w:rsidR="49E07838" w:rsidP="629B769D" w:rsidRDefault="49E07838" w14:paraId="28C56814" w14:textId="32F59405">
            <w:pPr>
              <w:pStyle w:val="Normal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</w:pPr>
            <w:r w:rsidRPr="629B769D" w:rsidR="4A359F1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No feedback was provided due to lack of prior submission</w:t>
            </w:r>
          </w:p>
        </w:tc>
        <w:tc>
          <w:tcPr>
            <w:tcW w:w="1833" w:type="dxa"/>
            <w:tcMar/>
          </w:tcPr>
          <w:p w:rsidR="49E07838" w:rsidP="49E07838" w:rsidRDefault="49E07838" w14:paraId="611965A7" w14:textId="5FC9F7DC">
            <w:pPr>
              <w:spacing w:before="0" w:beforeAutospacing="off" w:after="0" w:afterAutospacing="off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</w:pPr>
            <w:r w:rsidRPr="49E07838" w:rsidR="49E0783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Feedback from the professor is not applied.</w:t>
            </w:r>
          </w:p>
        </w:tc>
        <w:tc>
          <w:tcPr>
            <w:tcW w:w="1965" w:type="dxa"/>
            <w:tcMar/>
          </w:tcPr>
          <w:p w:rsidR="49E07838" w:rsidP="49E07838" w:rsidRDefault="49E07838" w14:paraId="0CA7AD90" w14:textId="45702782">
            <w:pPr>
              <w:spacing w:before="0" w:beforeAutospacing="off" w:after="0" w:afterAutospacing="off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</w:pPr>
            <w:r w:rsidRPr="49E07838" w:rsidR="49E0783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Feedback is applied, but it is not clear where or how.</w:t>
            </w:r>
          </w:p>
        </w:tc>
        <w:tc>
          <w:tcPr>
            <w:tcW w:w="1831" w:type="dxa"/>
            <w:tcMar/>
          </w:tcPr>
          <w:p w:rsidR="49E07838" w:rsidP="49E07838" w:rsidRDefault="49E07838" w14:paraId="51EDB15B" w14:textId="0A1E6F31">
            <w:pPr>
              <w:spacing w:before="0" w:beforeAutospacing="off" w:after="0" w:afterAutospacing="off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</w:pPr>
            <w:r w:rsidRPr="49E07838" w:rsidR="49E0783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Feedback is applied in some areas, showing some improvement.</w:t>
            </w:r>
          </w:p>
        </w:tc>
        <w:tc>
          <w:tcPr>
            <w:tcW w:w="1938" w:type="dxa"/>
            <w:tcMar/>
          </w:tcPr>
          <w:p w:rsidR="49E07838" w:rsidP="49E07838" w:rsidRDefault="49E07838" w14:paraId="03174ECD" w14:textId="3803B70B">
            <w:pPr>
              <w:spacing w:before="0" w:beforeAutospacing="off" w:after="0" w:afterAutospacing="off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</w:pPr>
            <w:r w:rsidRPr="49E07838" w:rsidR="49E0783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Feedback is applied effectively, showing clear improvement in the work.</w:t>
            </w:r>
          </w:p>
        </w:tc>
        <w:tc>
          <w:tcPr>
            <w:tcW w:w="2350" w:type="dxa"/>
            <w:tcMar/>
          </w:tcPr>
          <w:p w:rsidR="49E07838" w:rsidP="49E07838" w:rsidRDefault="49E07838" w14:paraId="360B1142" w14:textId="237D0D9B">
            <w:pPr>
              <w:spacing w:before="0" w:beforeAutospacing="off" w:after="0" w:afterAutospacing="off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</w:pPr>
            <w:r w:rsidRPr="49E07838" w:rsidR="49E0783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Feedback is applied exceptionally well, </w:t>
            </w:r>
            <w:r w:rsidRPr="49E07838" w:rsidR="49E0783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demonstrating</w:t>
            </w:r>
            <w:r w:rsidRPr="49E07838" w:rsidR="49E0783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 significant improvement and refinement of the work</w:t>
            </w:r>
          </w:p>
        </w:tc>
      </w:tr>
    </w:tbl>
    <w:p w:rsidR="49E07838" w:rsidP="49E07838" w:rsidRDefault="49E07838" w14:paraId="34DA032D" w14:textId="6A35A3D7">
      <w:pPr>
        <w:pStyle w:val="Heading2"/>
      </w:pPr>
    </w:p>
    <w:p w:rsidR="20A88FF1" w:rsidP="49E07838" w:rsidRDefault="20A88FF1" w14:paraId="10769D93" w14:textId="289DD11F">
      <w:pPr>
        <w:pStyle w:val="Heading2"/>
      </w:pPr>
      <w:r w:rsidR="20A88FF1">
        <w:rPr/>
        <w:t>Encouraging</w:t>
      </w:r>
      <w:r w:rsidR="478A8D7C">
        <w:rPr/>
        <w:t xml:space="preserve"> Collaborative or Assistive </w:t>
      </w:r>
      <w:r w:rsidR="20A88FF1">
        <w:rPr/>
        <w:t>AI Use</w:t>
      </w:r>
    </w:p>
    <w:p w:rsidR="5DB066CE" w:rsidP="49E07838" w:rsidRDefault="5DB066CE" w14:paraId="48CBA855" w14:textId="0377E632">
      <w:pPr>
        <w:pStyle w:val="Heading3"/>
      </w:pPr>
      <w:r w:rsidR="5DB066CE">
        <w:rPr/>
        <w:t>Checklist or Marking Scheme Rubric Items</w:t>
      </w:r>
    </w:p>
    <w:tbl>
      <w:tblPr>
        <w:tblStyle w:val="TableGrid"/>
        <w:tblW w:w="0" w:type="auto"/>
        <w:tblLayout w:type="fixed"/>
        <w:tblLook w:val="0620" w:firstRow="1" w:lastRow="0" w:firstColumn="0" w:lastColumn="0" w:noHBand="1" w:noVBand="1"/>
      </w:tblPr>
      <w:tblGrid>
        <w:gridCol w:w="3225"/>
        <w:gridCol w:w="4530"/>
        <w:gridCol w:w="5250"/>
      </w:tblGrid>
      <w:tr w:rsidR="49E07838" w:rsidTr="629B769D" w14:paraId="098F61D6">
        <w:trPr>
          <w:trHeight w:val="300"/>
        </w:trPr>
        <w:tc>
          <w:tcPr>
            <w:tcW w:w="3225" w:type="dxa"/>
            <w:tcMar/>
          </w:tcPr>
          <w:p w:rsidR="49E07838" w:rsidP="49E07838" w:rsidRDefault="49E07838" w14:paraId="3E1EF0BB" w14:textId="0C1E8357">
            <w:pPr>
              <w:pStyle w:val="Normal"/>
              <w:rPr>
                <w:b w:val="1"/>
                <w:bCs w:val="1"/>
              </w:rPr>
            </w:pPr>
            <w:r w:rsidRPr="49E07838" w:rsidR="49E07838">
              <w:rPr>
                <w:b w:val="1"/>
                <w:bCs w:val="1"/>
              </w:rPr>
              <w:t>Criterion</w:t>
            </w:r>
          </w:p>
        </w:tc>
        <w:tc>
          <w:tcPr>
            <w:tcW w:w="4530" w:type="dxa"/>
            <w:tcMar/>
          </w:tcPr>
          <w:p w:rsidR="49E07838" w:rsidP="49E07838" w:rsidRDefault="49E07838" w14:paraId="6968473D" w14:textId="21D8CFD3">
            <w:pPr>
              <w:pStyle w:val="Normal"/>
              <w:rPr>
                <w:b w:val="1"/>
                <w:bCs w:val="1"/>
              </w:rPr>
            </w:pPr>
            <w:r w:rsidRPr="629B769D" w:rsidR="49E07838">
              <w:rPr>
                <w:b w:val="1"/>
                <w:bCs w:val="1"/>
              </w:rPr>
              <w:t>No</w:t>
            </w:r>
          </w:p>
        </w:tc>
        <w:tc>
          <w:tcPr>
            <w:tcW w:w="5250" w:type="dxa"/>
            <w:tcMar/>
          </w:tcPr>
          <w:p w:rsidR="49E07838" w:rsidP="49E07838" w:rsidRDefault="49E07838" w14:paraId="2F887A16" w14:textId="5ECD6233">
            <w:pPr>
              <w:pStyle w:val="Normal"/>
              <w:rPr>
                <w:b w:val="1"/>
                <w:bCs w:val="1"/>
              </w:rPr>
            </w:pPr>
            <w:r w:rsidRPr="49E07838" w:rsidR="49E07838">
              <w:rPr>
                <w:b w:val="1"/>
                <w:bCs w:val="1"/>
              </w:rPr>
              <w:t>Yes</w:t>
            </w:r>
          </w:p>
        </w:tc>
      </w:tr>
      <w:tr w:rsidR="49E07838" w:rsidTr="629B769D" w14:paraId="645EA90A">
        <w:trPr>
          <w:trHeight w:val="300"/>
        </w:trPr>
        <w:tc>
          <w:tcPr>
            <w:tcW w:w="3225" w:type="dxa"/>
            <w:tcMar/>
          </w:tcPr>
          <w:p w:rsidR="49E07838" w:rsidP="49E07838" w:rsidRDefault="49E07838" w14:paraId="4BC8B39C" w14:textId="78729175">
            <w:pPr>
              <w:pStyle w:val="Normal"/>
              <w:rPr>
                <w:sz w:val="22"/>
                <w:szCs w:val="22"/>
              </w:rPr>
            </w:pPr>
            <w:r w:rsidRPr="49E07838" w:rsidR="49E07838">
              <w:rPr>
                <w:sz w:val="22"/>
                <w:szCs w:val="22"/>
              </w:rPr>
              <w:t>Compliance with AI Use Guidelines</w:t>
            </w:r>
          </w:p>
        </w:tc>
        <w:tc>
          <w:tcPr>
            <w:tcW w:w="4530" w:type="dxa"/>
            <w:tcMar/>
          </w:tcPr>
          <w:p w:rsidR="49E07838" w:rsidP="49E07838" w:rsidRDefault="49E07838" w14:paraId="534B5495" w14:textId="3B6AAFB1">
            <w:pPr>
              <w:pStyle w:val="Normal"/>
              <w:rPr>
                <w:sz w:val="22"/>
                <w:szCs w:val="22"/>
              </w:rPr>
            </w:pPr>
            <w:r w:rsidRPr="629B769D" w:rsidR="49E07838">
              <w:rPr>
                <w:sz w:val="22"/>
                <w:szCs w:val="22"/>
              </w:rPr>
              <w:t>The student did not follow the guidelines provided in the Instructional Plan and Course</w:t>
            </w:r>
            <w:r w:rsidRPr="629B769D" w:rsidR="192D64C5">
              <w:rPr>
                <w:sz w:val="22"/>
                <w:szCs w:val="22"/>
              </w:rPr>
              <w:t xml:space="preserve"> regarding appropriate use of AI</w:t>
            </w:r>
          </w:p>
        </w:tc>
        <w:tc>
          <w:tcPr>
            <w:tcW w:w="5250" w:type="dxa"/>
            <w:tcMar/>
          </w:tcPr>
          <w:p w:rsidR="49E07838" w:rsidP="49E07838" w:rsidRDefault="49E07838" w14:paraId="468E5136" w14:textId="2F75A72F">
            <w:pPr>
              <w:pStyle w:val="Normal"/>
              <w:rPr>
                <w:sz w:val="22"/>
                <w:szCs w:val="22"/>
              </w:rPr>
            </w:pPr>
            <w:r w:rsidRPr="49E07838" w:rsidR="49E07838">
              <w:rPr>
                <w:sz w:val="22"/>
                <w:szCs w:val="22"/>
              </w:rPr>
              <w:t xml:space="preserve">The student cited and </w:t>
            </w:r>
            <w:r w:rsidRPr="49E07838" w:rsidR="49E07838">
              <w:rPr>
                <w:sz w:val="22"/>
                <w:szCs w:val="22"/>
              </w:rPr>
              <w:t>disclaimed</w:t>
            </w:r>
            <w:r w:rsidRPr="49E07838" w:rsidR="49E07838">
              <w:rPr>
                <w:sz w:val="22"/>
                <w:szCs w:val="22"/>
              </w:rPr>
              <w:t xml:space="preserve"> AI use and </w:t>
            </w:r>
            <w:r w:rsidRPr="49E07838" w:rsidR="49E07838">
              <w:rPr>
                <w:sz w:val="22"/>
                <w:szCs w:val="22"/>
              </w:rPr>
              <w:t>complied with</w:t>
            </w:r>
            <w:r w:rsidRPr="49E07838" w:rsidR="49E07838">
              <w:rPr>
                <w:sz w:val="22"/>
                <w:szCs w:val="22"/>
              </w:rPr>
              <w:t xml:space="preserve"> all guidelines in the Instructional Plan and Course</w:t>
            </w:r>
          </w:p>
        </w:tc>
      </w:tr>
      <w:tr w:rsidR="629B769D" w:rsidTr="629B769D" w14:paraId="65959267">
        <w:trPr>
          <w:trHeight w:val="300"/>
        </w:trPr>
        <w:tc>
          <w:tcPr>
            <w:tcW w:w="3225" w:type="dxa"/>
            <w:tcMar/>
          </w:tcPr>
          <w:p w:rsidR="53570DCD" w:rsidP="629B769D" w:rsidRDefault="53570DCD" w14:paraId="3058CCD0" w14:textId="761E9E31">
            <w:pPr>
              <w:pStyle w:val="Normal"/>
              <w:rPr>
                <w:sz w:val="22"/>
                <w:szCs w:val="22"/>
              </w:rPr>
            </w:pPr>
            <w:r w:rsidRPr="629B769D" w:rsidR="53570DCD">
              <w:rPr>
                <w:sz w:val="22"/>
                <w:szCs w:val="22"/>
              </w:rPr>
              <w:t>Privacy and Security</w:t>
            </w:r>
          </w:p>
        </w:tc>
        <w:tc>
          <w:tcPr>
            <w:tcW w:w="4530" w:type="dxa"/>
            <w:tcMar/>
          </w:tcPr>
          <w:p w:rsidR="53570DCD" w:rsidP="629B769D" w:rsidRDefault="53570DCD" w14:paraId="2217E66A" w14:textId="41C4C246">
            <w:pPr>
              <w:pStyle w:val="Normal"/>
              <w:rPr>
                <w:sz w:val="22"/>
                <w:szCs w:val="22"/>
              </w:rPr>
            </w:pPr>
            <w:r w:rsidRPr="629B769D" w:rsidR="53570DCD">
              <w:rPr>
                <w:sz w:val="22"/>
                <w:szCs w:val="22"/>
              </w:rPr>
              <w:t>Evidence of an AI tool other than Conestoga's Copilot was used</w:t>
            </w:r>
          </w:p>
        </w:tc>
        <w:tc>
          <w:tcPr>
            <w:tcW w:w="5250" w:type="dxa"/>
            <w:tcMar/>
          </w:tcPr>
          <w:p w:rsidR="53570DCD" w:rsidP="629B769D" w:rsidRDefault="53570DCD" w14:paraId="3A6DBBCA" w14:textId="007A78D4">
            <w:pPr>
              <w:pStyle w:val="Normal"/>
              <w:rPr>
                <w:sz w:val="22"/>
                <w:szCs w:val="22"/>
              </w:rPr>
            </w:pPr>
            <w:r w:rsidRPr="629B769D" w:rsidR="53570DCD">
              <w:rPr>
                <w:sz w:val="22"/>
                <w:szCs w:val="22"/>
              </w:rPr>
              <w:t>Conestoga's instance of Copilot was used</w:t>
            </w:r>
          </w:p>
        </w:tc>
      </w:tr>
      <w:tr w:rsidR="49E07838" w:rsidTr="629B769D" w14:paraId="061EA81F">
        <w:trPr>
          <w:trHeight w:val="300"/>
        </w:trPr>
        <w:tc>
          <w:tcPr>
            <w:tcW w:w="3225" w:type="dxa"/>
            <w:tcMar/>
          </w:tcPr>
          <w:p w:rsidR="4D6BB691" w:rsidP="49E07838" w:rsidRDefault="4D6BB691" w14:paraId="4C98F515" w14:textId="57033436">
            <w:pPr>
              <w:pStyle w:val="Normal"/>
              <w:rPr>
                <w:sz w:val="22"/>
                <w:szCs w:val="22"/>
              </w:rPr>
            </w:pPr>
            <w:r w:rsidRPr="49E07838" w:rsidR="4D6BB691">
              <w:rPr>
                <w:sz w:val="22"/>
                <w:szCs w:val="22"/>
              </w:rPr>
              <w:t>Disclosure of AI (e.g., citation, summary, appendix, checklist)</w:t>
            </w:r>
          </w:p>
        </w:tc>
        <w:tc>
          <w:tcPr>
            <w:tcW w:w="4530" w:type="dxa"/>
            <w:tcMar/>
          </w:tcPr>
          <w:p w:rsidR="4D6BB691" w:rsidP="49E07838" w:rsidRDefault="4D6BB691" w14:paraId="586F97DF" w14:textId="698B2A03">
            <w:pPr>
              <w:pStyle w:val="Normal"/>
              <w:rPr>
                <w:sz w:val="22"/>
                <w:szCs w:val="22"/>
              </w:rPr>
            </w:pPr>
            <w:r w:rsidRPr="49E07838" w:rsidR="4D6BB691">
              <w:rPr>
                <w:sz w:val="22"/>
                <w:szCs w:val="22"/>
              </w:rPr>
              <w:t>There is significant mismatch between the AI use and the student's disclosure of AI use</w:t>
            </w:r>
          </w:p>
        </w:tc>
        <w:tc>
          <w:tcPr>
            <w:tcW w:w="5250" w:type="dxa"/>
            <w:tcMar/>
          </w:tcPr>
          <w:p w:rsidR="4D6BB691" w:rsidP="49E07838" w:rsidRDefault="4D6BB691" w14:paraId="60749AF7" w14:textId="4052201C">
            <w:pPr>
              <w:pStyle w:val="Normal"/>
              <w:rPr>
                <w:sz w:val="22"/>
                <w:szCs w:val="22"/>
              </w:rPr>
            </w:pPr>
            <w:r w:rsidRPr="49E07838" w:rsidR="4D6BB691">
              <w:rPr>
                <w:sz w:val="22"/>
                <w:szCs w:val="22"/>
              </w:rPr>
              <w:t>AI use is fully aligned with the student's disclosure of AI use, with no inconsistencies</w:t>
            </w:r>
          </w:p>
        </w:tc>
      </w:tr>
    </w:tbl>
    <w:p w:rsidR="20A88FF1" w:rsidP="49E07838" w:rsidRDefault="20A88FF1" w14:paraId="6A01C058" w14:textId="2CE9973B">
      <w:pPr>
        <w:pStyle w:val="Heading3"/>
      </w:pPr>
      <w:r w:rsidR="20A88FF1">
        <w:rPr/>
        <w:t>Analytic Rubric Items</w:t>
      </w:r>
    </w:p>
    <w:p w:rsidR="0D4B889C" w:rsidP="4B154326" w:rsidRDefault="0D4B889C" w14:paraId="47AC63A6" w14:textId="048BFD53">
      <w:pPr>
        <w:pStyle w:val="Normal"/>
      </w:pPr>
      <w:r w:rsidR="488CF015">
        <w:rPr/>
        <w:t xml:space="preserve">These sample rubric items are designed to award grades for evidence of learning through the student's responsible, balanced, and critical use of AI. </w:t>
      </w:r>
      <w:r w:rsidR="0D4B889C">
        <w:rPr/>
        <w:t>A</w:t>
      </w:r>
      <w:r w:rsidR="5C612596">
        <w:rPr/>
        <w:t>ny of the rubric items in the "Discouraging</w:t>
      </w:r>
      <w:r w:rsidR="49C5B63C">
        <w:rPr/>
        <w:t xml:space="preserve"> AI Use</w:t>
      </w:r>
      <w:r w:rsidR="5C612596">
        <w:rPr/>
        <w:t xml:space="preserve">" section may </w:t>
      </w:r>
      <w:r w:rsidR="6630127F">
        <w:rPr/>
        <w:t>a</w:t>
      </w:r>
      <w:r w:rsidR="61E2FE3C">
        <w:rPr/>
        <w:t>lso</w:t>
      </w:r>
      <w:r w:rsidR="5C612596">
        <w:rPr/>
        <w:t xml:space="preserve"> </w:t>
      </w:r>
      <w:r w:rsidR="5C612596">
        <w:rPr/>
        <w:t>to encourage</w:t>
      </w:r>
      <w:r w:rsidR="5C612596">
        <w:rPr/>
        <w:t xml:space="preserve"> </w:t>
      </w:r>
      <w:r w:rsidR="5B4DDADB">
        <w:rPr/>
        <w:t xml:space="preserve">the </w:t>
      </w:r>
      <w:r w:rsidR="5C612596">
        <w:rPr/>
        <w:t>wise use of AI.</w:t>
      </w:r>
    </w:p>
    <w:tbl>
      <w:tblPr>
        <w:tblStyle w:val="TableGrid"/>
        <w:tblW w:w="12975" w:type="dxa"/>
        <w:tblLayout w:type="fixed"/>
        <w:tblLook w:val="0600" w:firstRow="0" w:lastRow="0" w:firstColumn="0" w:lastColumn="0" w:noHBand="1" w:noVBand="1"/>
      </w:tblPr>
      <w:tblGrid>
        <w:gridCol w:w="1500"/>
        <w:gridCol w:w="1545"/>
        <w:gridCol w:w="1750"/>
        <w:gridCol w:w="1875"/>
        <w:gridCol w:w="2092"/>
        <w:gridCol w:w="2017"/>
        <w:gridCol w:w="2196"/>
      </w:tblGrid>
      <w:tr w:rsidR="49E07838" w:rsidTr="106E4594" w14:paraId="01CCCDBD">
        <w:trPr>
          <w:trHeight w:val="300"/>
        </w:trPr>
        <w:tc>
          <w:tcPr>
            <w:tcW w:w="1500" w:type="dxa"/>
            <w:tcMar/>
          </w:tcPr>
          <w:p w:rsidR="49E07838" w:rsidP="49E07838" w:rsidRDefault="49E07838" w14:paraId="75DE5C8F" w14:textId="0C1E8357">
            <w:pPr>
              <w:pStyle w:val="Normal"/>
              <w:rPr>
                <w:b w:val="1"/>
                <w:bCs w:val="1"/>
              </w:rPr>
            </w:pPr>
            <w:r w:rsidRPr="49E07838" w:rsidR="49E07838">
              <w:rPr>
                <w:b w:val="1"/>
                <w:bCs w:val="1"/>
              </w:rPr>
              <w:t>Criterion</w:t>
            </w:r>
          </w:p>
        </w:tc>
        <w:tc>
          <w:tcPr>
            <w:tcW w:w="1545" w:type="dxa"/>
            <w:tcMar/>
          </w:tcPr>
          <w:p w:rsidR="59861542" w:rsidP="629B769D" w:rsidRDefault="59861542" w14:paraId="268C6B18" w14:textId="7AAFBA6E">
            <w:pPr>
              <w:pStyle w:val="Normal"/>
              <w:rPr>
                <w:b w:val="1"/>
                <w:bCs w:val="1"/>
              </w:rPr>
            </w:pPr>
            <w:r w:rsidRPr="629B769D" w:rsidR="59861542">
              <w:rPr>
                <w:b w:val="1"/>
                <w:bCs w:val="1"/>
              </w:rPr>
              <w:t>Incomplete</w:t>
            </w:r>
          </w:p>
        </w:tc>
        <w:tc>
          <w:tcPr>
            <w:tcW w:w="1750" w:type="dxa"/>
            <w:tcMar/>
          </w:tcPr>
          <w:p w:rsidR="49E07838" w:rsidP="49E07838" w:rsidRDefault="49E07838" w14:paraId="709C24FA" w14:textId="0994D9D1">
            <w:pPr>
              <w:pStyle w:val="Normal"/>
              <w:rPr>
                <w:b w:val="1"/>
                <w:bCs w:val="1"/>
              </w:rPr>
            </w:pPr>
            <w:r w:rsidRPr="49E07838" w:rsidR="49E07838">
              <w:rPr>
                <w:b w:val="1"/>
                <w:bCs w:val="1"/>
              </w:rPr>
              <w:t>Needs improvement</w:t>
            </w:r>
          </w:p>
        </w:tc>
        <w:tc>
          <w:tcPr>
            <w:tcW w:w="1875" w:type="dxa"/>
            <w:tcMar/>
          </w:tcPr>
          <w:p w:rsidR="49E07838" w:rsidP="49E07838" w:rsidRDefault="49E07838" w14:paraId="6BE6F20F" w14:textId="7CE6476C">
            <w:pPr>
              <w:pStyle w:val="Normal"/>
              <w:rPr>
                <w:b w:val="1"/>
                <w:bCs w:val="1"/>
              </w:rPr>
            </w:pPr>
            <w:r w:rsidRPr="49E07838" w:rsidR="49E07838">
              <w:rPr>
                <w:b w:val="1"/>
                <w:bCs w:val="1"/>
              </w:rPr>
              <w:t>Developing</w:t>
            </w:r>
          </w:p>
        </w:tc>
        <w:tc>
          <w:tcPr>
            <w:tcW w:w="2092" w:type="dxa"/>
            <w:tcMar/>
          </w:tcPr>
          <w:p w:rsidR="49E07838" w:rsidP="49E07838" w:rsidRDefault="49E07838" w14:paraId="39F615A7" w14:textId="00210B4A">
            <w:pPr>
              <w:pStyle w:val="Normal"/>
              <w:rPr>
                <w:b w:val="1"/>
                <w:bCs w:val="1"/>
              </w:rPr>
            </w:pPr>
            <w:r w:rsidRPr="49E07838" w:rsidR="49E07838">
              <w:rPr>
                <w:b w:val="1"/>
                <w:bCs w:val="1"/>
              </w:rPr>
              <w:t>Adequate</w:t>
            </w:r>
          </w:p>
        </w:tc>
        <w:tc>
          <w:tcPr>
            <w:tcW w:w="2017" w:type="dxa"/>
            <w:tcMar/>
          </w:tcPr>
          <w:p w:rsidR="49E07838" w:rsidP="49E07838" w:rsidRDefault="49E07838" w14:paraId="2536575C" w14:textId="54F61DB5">
            <w:pPr>
              <w:pStyle w:val="Normal"/>
              <w:rPr>
                <w:b w:val="1"/>
                <w:bCs w:val="1"/>
              </w:rPr>
            </w:pPr>
            <w:r w:rsidRPr="49E07838" w:rsidR="49E07838">
              <w:rPr>
                <w:b w:val="1"/>
                <w:bCs w:val="1"/>
              </w:rPr>
              <w:t>Strong</w:t>
            </w:r>
          </w:p>
        </w:tc>
        <w:tc>
          <w:tcPr>
            <w:tcW w:w="2196" w:type="dxa"/>
            <w:tcMar/>
          </w:tcPr>
          <w:p w:rsidR="49E07838" w:rsidP="49E07838" w:rsidRDefault="49E07838" w14:paraId="3DCC672A" w14:textId="36DA6D5F">
            <w:pPr>
              <w:pStyle w:val="Normal"/>
              <w:rPr>
                <w:b w:val="1"/>
                <w:bCs w:val="1"/>
              </w:rPr>
            </w:pPr>
            <w:r w:rsidRPr="49E07838" w:rsidR="49E07838">
              <w:rPr>
                <w:b w:val="1"/>
                <w:bCs w:val="1"/>
              </w:rPr>
              <w:t>Outstanding</w:t>
            </w:r>
          </w:p>
        </w:tc>
      </w:tr>
      <w:tr w:rsidR="629B769D" w:rsidTr="106E4594" w14:paraId="784570BE">
        <w:trPr>
          <w:trHeight w:val="300"/>
        </w:trPr>
        <w:tc>
          <w:tcPr>
            <w:tcW w:w="1500" w:type="dxa"/>
            <w:tcMar/>
          </w:tcPr>
          <w:p w:rsidR="71FFF6A9" w:rsidP="106E4594" w:rsidRDefault="71FFF6A9" w14:paraId="51A9C91E" w14:textId="1403EBFF">
            <w:pPr>
              <w:pStyle w:val="Normal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</w:pPr>
            <w:r w:rsidRPr="106E4594" w:rsidR="4E90A6A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Evidence of AI Use</w:t>
            </w:r>
            <w:r w:rsidRPr="106E4594" w:rsidR="6C6F85F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 </w:t>
            </w:r>
            <w:r w:rsidRPr="106E4594" w:rsidR="4E90A6A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in the Assessment</w:t>
            </w:r>
          </w:p>
        </w:tc>
        <w:tc>
          <w:tcPr>
            <w:tcW w:w="1545" w:type="dxa"/>
            <w:tcMar/>
          </w:tcPr>
          <w:p w:rsidR="298E4390" w:rsidP="629B769D" w:rsidRDefault="298E4390" w14:paraId="7F3D6C2C" w14:textId="4DFC6455">
            <w:pPr>
              <w:pStyle w:val="Normal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</w:pPr>
            <w:r w:rsidRPr="629B769D" w:rsidR="298E4390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Entirely structured as an AI output</w:t>
            </w:r>
            <w:r w:rsidRPr="629B769D" w:rsidR="45B17D9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, with no </w:t>
            </w:r>
            <w:r w:rsidRPr="629B769D" w:rsidR="45B17D9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apparent</w:t>
            </w:r>
            <w:r w:rsidRPr="629B769D" w:rsidR="45B17D9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 human intervention</w:t>
            </w:r>
          </w:p>
        </w:tc>
        <w:tc>
          <w:tcPr>
            <w:tcW w:w="1750" w:type="dxa"/>
            <w:tcMar/>
          </w:tcPr>
          <w:p w:rsidR="0E121D02" w:rsidP="629B769D" w:rsidRDefault="0E121D02" w14:paraId="39A9F012" w14:textId="69D05E0F">
            <w:pPr>
              <w:pStyle w:val="Normal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</w:pPr>
            <w:r w:rsidRPr="629B769D" w:rsidR="0E121D0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An excessive amount of formatting with bold, italics, subheadings and lists</w:t>
            </w:r>
            <w:r w:rsidRPr="629B769D" w:rsidR="71FFF6A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 </w:t>
            </w:r>
          </w:p>
        </w:tc>
        <w:tc>
          <w:tcPr>
            <w:tcW w:w="1875" w:type="dxa"/>
            <w:tcMar/>
          </w:tcPr>
          <w:p w:rsidR="42039096" w:rsidP="629B769D" w:rsidRDefault="42039096" w14:paraId="0894835D" w14:textId="65F4F9C0">
            <w:pPr>
              <w:pStyle w:val="Normal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</w:pPr>
            <w:r w:rsidRPr="629B769D" w:rsidR="42039096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Some </w:t>
            </w:r>
            <w:r w:rsidRPr="629B769D" w:rsidR="42039096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over-structuring</w:t>
            </w:r>
            <w:r w:rsidRPr="629B769D" w:rsidR="42039096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 is still present, or traces of removed structure are still </w:t>
            </w:r>
            <w:r w:rsidRPr="629B769D" w:rsidR="42039096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evident</w:t>
            </w:r>
          </w:p>
        </w:tc>
        <w:tc>
          <w:tcPr>
            <w:tcW w:w="2092" w:type="dxa"/>
            <w:tcMar/>
          </w:tcPr>
          <w:p w:rsidR="71FFF6A9" w:rsidP="629B769D" w:rsidRDefault="71FFF6A9" w14:paraId="22E91228" w14:textId="0A8E4DC9">
            <w:pPr>
              <w:pStyle w:val="Normal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</w:pPr>
            <w:r w:rsidRPr="629B769D" w:rsidR="71FFF6A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Attempt have been made to avoid over</w:t>
            </w:r>
            <w:r w:rsidRPr="629B769D" w:rsidR="335E4A4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-</w:t>
            </w:r>
            <w:r w:rsidRPr="629B769D" w:rsidR="71FFF6A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structuring</w:t>
            </w:r>
            <w:r w:rsidRPr="629B769D" w:rsidR="26444B7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 or over-formatting</w:t>
            </w:r>
            <w:r w:rsidRPr="629B769D" w:rsidR="71FFF6A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, though evidence of removed structure may be e</w:t>
            </w:r>
            <w:r w:rsidRPr="629B769D" w:rsidR="71FFF6A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vident </w:t>
            </w:r>
          </w:p>
        </w:tc>
        <w:tc>
          <w:tcPr>
            <w:tcW w:w="2017" w:type="dxa"/>
            <w:tcMar/>
          </w:tcPr>
          <w:p w:rsidR="71FFF6A9" w:rsidP="629B769D" w:rsidRDefault="71FFF6A9" w14:paraId="15D5F6E1" w14:textId="3CF16791">
            <w:pPr>
              <w:pStyle w:val="Normal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</w:pPr>
            <w:r w:rsidRPr="629B769D" w:rsidR="71FFF6A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Over</w:t>
            </w:r>
            <w:r w:rsidRPr="629B769D" w:rsidR="1289641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-</w:t>
            </w:r>
            <w:r w:rsidRPr="629B769D" w:rsidR="71FFF6A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formatting</w:t>
            </w:r>
            <w:r w:rsidRPr="629B769D" w:rsidR="71FFF6A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 has been removed; formatting is </w:t>
            </w:r>
            <w:r w:rsidRPr="629B769D" w:rsidR="71FFF6A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appropriate</w:t>
            </w:r>
            <w:r w:rsidRPr="629B769D" w:rsidR="71FFF6A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 to</w:t>
            </w:r>
            <w:r w:rsidRPr="629B769D" w:rsidR="71FFF6A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 the work</w:t>
            </w:r>
          </w:p>
        </w:tc>
        <w:tc>
          <w:tcPr>
            <w:tcW w:w="2196" w:type="dxa"/>
            <w:tcMar/>
          </w:tcPr>
          <w:p w:rsidR="71FFF6A9" w:rsidP="629B769D" w:rsidRDefault="71FFF6A9" w14:paraId="531A60AF" w14:textId="06FB351A">
            <w:pPr>
              <w:pStyle w:val="Normal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</w:pPr>
            <w:r w:rsidRPr="629B769D" w:rsidR="71FFF6A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Formatting is </w:t>
            </w:r>
            <w:r w:rsidRPr="629B769D" w:rsidR="71FFF6A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appropriate</w:t>
            </w:r>
            <w:r w:rsidRPr="629B769D" w:rsidR="71FFF6A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 and enhances or supports the meaning of the work</w:t>
            </w:r>
          </w:p>
        </w:tc>
      </w:tr>
      <w:tr w:rsidR="49E07838" w:rsidTr="106E4594" w14:paraId="76F4F1D2">
        <w:trPr>
          <w:trHeight w:val="300"/>
        </w:trPr>
        <w:tc>
          <w:tcPr>
            <w:tcW w:w="1500" w:type="dxa"/>
            <w:tcMar/>
          </w:tcPr>
          <w:p w:rsidR="49E07838" w:rsidP="49E07838" w:rsidRDefault="49E07838" w14:paraId="3D80D3C4" w14:textId="1F269169">
            <w:pPr>
              <w:spacing w:before="0" w:beforeAutospacing="off" w:after="0" w:afterAutospacing="off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</w:pPr>
            <w:r w:rsidRPr="49E07838" w:rsidR="49E0783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AI or Tool Citations and References</w:t>
            </w:r>
          </w:p>
        </w:tc>
        <w:tc>
          <w:tcPr>
            <w:tcW w:w="1545" w:type="dxa"/>
            <w:tcMar/>
          </w:tcPr>
          <w:p w:rsidR="4E04E987" w:rsidP="629B769D" w:rsidRDefault="4E04E987" w14:paraId="6FB26D41" w14:textId="48CED83C">
            <w:pPr>
              <w:spacing w:before="0" w:beforeAutospacing="off" w:after="0" w:afterAutospacing="off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</w:pPr>
            <w:r w:rsidRPr="629B769D" w:rsidR="4E04E98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No AI or other required support tool was referenced and cited.</w:t>
            </w:r>
          </w:p>
        </w:tc>
        <w:tc>
          <w:tcPr>
            <w:tcW w:w="1750" w:type="dxa"/>
            <w:tcMar/>
          </w:tcPr>
          <w:p w:rsidR="49E07838" w:rsidP="629B769D" w:rsidRDefault="49E07838" w14:paraId="5AC7095E" w14:textId="378FD8A2">
            <w:pPr>
              <w:spacing w:before="0" w:beforeAutospacing="off" w:after="0" w:afterAutospacing="off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</w:pPr>
            <w:r w:rsidRPr="629B769D" w:rsidR="4E04E98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AI references were </w:t>
            </w:r>
            <w:r w:rsidRPr="629B769D" w:rsidR="4E04E98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attempted</w:t>
            </w:r>
            <w:r w:rsidRPr="629B769D" w:rsidR="4E04E98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, but it is unclear what is AI and what is human-writt</w:t>
            </w:r>
            <w:r w:rsidRPr="629B769D" w:rsidR="5412338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en</w:t>
            </w:r>
          </w:p>
        </w:tc>
        <w:tc>
          <w:tcPr>
            <w:tcW w:w="1875" w:type="dxa"/>
            <w:tcMar/>
          </w:tcPr>
          <w:p w:rsidR="49E07838" w:rsidP="49E07838" w:rsidRDefault="49E07838" w14:paraId="11E25FB2" w14:textId="6DBFED6F">
            <w:pPr>
              <w:spacing w:before="0" w:beforeAutospacing="off" w:after="0" w:afterAutospacing="off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</w:pPr>
            <w:r w:rsidRPr="49E07838" w:rsidR="49E0783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An AI or </w:t>
            </w:r>
            <w:r w:rsidRPr="49E07838" w:rsidR="64224DD5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other </w:t>
            </w:r>
            <w:r w:rsidRPr="49E07838" w:rsidR="49E0783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tool was referenced but not correctly or incompletely</w:t>
            </w:r>
            <w:r w:rsidRPr="49E07838" w:rsidR="608A2196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 as per APA 7.</w:t>
            </w:r>
          </w:p>
        </w:tc>
        <w:tc>
          <w:tcPr>
            <w:tcW w:w="2092" w:type="dxa"/>
            <w:tcMar/>
          </w:tcPr>
          <w:p w:rsidR="49E07838" w:rsidP="49E07838" w:rsidRDefault="49E07838" w14:paraId="29DE3F2B" w14:textId="02F19F9E">
            <w:pPr>
              <w:spacing w:before="0" w:beforeAutospacing="off" w:after="0" w:afterAutospacing="off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</w:pPr>
            <w:r w:rsidRPr="49E07838" w:rsidR="49E0783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AI or </w:t>
            </w:r>
            <w:r w:rsidRPr="49E07838" w:rsidR="6F33E1D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other </w:t>
            </w:r>
            <w:r w:rsidRPr="49E07838" w:rsidR="49E0783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tool references are mostly correct, with minor citation errors</w:t>
            </w:r>
            <w:r w:rsidRPr="49E07838" w:rsidR="106DFC2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 as per APA 7.</w:t>
            </w:r>
          </w:p>
        </w:tc>
        <w:tc>
          <w:tcPr>
            <w:tcW w:w="2017" w:type="dxa"/>
            <w:tcMar/>
          </w:tcPr>
          <w:p w:rsidR="49E07838" w:rsidP="49E07838" w:rsidRDefault="49E07838" w14:paraId="3F596DBD" w14:textId="489CB66A">
            <w:pPr>
              <w:spacing w:before="0" w:beforeAutospacing="off" w:after="0" w:afterAutospacing="off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</w:pPr>
            <w:r w:rsidRPr="49E07838" w:rsidR="49E0783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AI or </w:t>
            </w:r>
            <w:r w:rsidRPr="49E07838" w:rsidR="05C393E0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other </w:t>
            </w:r>
            <w:r w:rsidRPr="49E07838" w:rsidR="49E0783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tool references are correct and appropriately cited</w:t>
            </w:r>
            <w:r w:rsidRPr="49E07838" w:rsidR="7B04150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 as per APA 7.</w:t>
            </w:r>
          </w:p>
        </w:tc>
        <w:tc>
          <w:tcPr>
            <w:tcW w:w="2196" w:type="dxa"/>
            <w:tcMar/>
          </w:tcPr>
          <w:p w:rsidR="49E07838" w:rsidP="49E07838" w:rsidRDefault="49E07838" w14:paraId="7AFDB999" w14:textId="775F2128">
            <w:pPr>
              <w:spacing w:before="0" w:beforeAutospacing="off" w:after="0" w:afterAutospacing="off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</w:pPr>
            <w:r w:rsidRPr="49E07838" w:rsidR="49E0783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AI or tool references are exceptionally well-documented, with impeccable citation accuracy and </w:t>
            </w:r>
            <w:r w:rsidRPr="49E07838" w:rsidR="49E0783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relevanc</w:t>
            </w:r>
            <w:r w:rsidRPr="49E07838" w:rsidR="1D238E00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e</w:t>
            </w:r>
          </w:p>
        </w:tc>
      </w:tr>
      <w:tr w:rsidR="49E07838" w:rsidTr="106E4594" w14:paraId="7F9DE3F9">
        <w:trPr>
          <w:trHeight w:val="300"/>
        </w:trPr>
        <w:tc>
          <w:tcPr>
            <w:tcW w:w="1500" w:type="dxa"/>
            <w:tcMar/>
          </w:tcPr>
          <w:p w:rsidR="49E07838" w:rsidP="49E07838" w:rsidRDefault="49E07838" w14:paraId="79B1242F" w14:textId="621214EE">
            <w:pPr>
              <w:spacing w:before="0" w:beforeAutospacing="off" w:after="0" w:afterAutospacing="off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0"/>
                <w:szCs w:val="20"/>
              </w:rPr>
            </w:pPr>
            <w:r w:rsidRPr="49E07838" w:rsidR="49E0783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Critical Reflection on </w:t>
            </w:r>
            <w:r w:rsidRPr="49E07838" w:rsidR="213C4A94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Use of Tools to Develop Work</w:t>
            </w:r>
          </w:p>
        </w:tc>
        <w:tc>
          <w:tcPr>
            <w:tcW w:w="1545" w:type="dxa"/>
            <w:tcMar/>
          </w:tcPr>
          <w:p w:rsidR="7BF3185E" w:rsidP="629B769D" w:rsidRDefault="7BF3185E" w14:paraId="5A867D04" w14:textId="004EC17D">
            <w:pPr>
              <w:pStyle w:val="Normal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</w:pPr>
            <w:r w:rsidRPr="629B769D" w:rsidR="7BF3185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No reflection submitted</w:t>
            </w:r>
          </w:p>
        </w:tc>
        <w:tc>
          <w:tcPr>
            <w:tcW w:w="1750" w:type="dxa"/>
            <w:tcMar/>
          </w:tcPr>
          <w:p w:rsidR="49E07838" w:rsidP="629B769D" w:rsidRDefault="49E07838" w14:paraId="56DBBC61" w14:textId="6AAA93F2">
            <w:pPr>
              <w:spacing w:before="0" w:beforeAutospacing="off" w:after="0" w:afterAutospacing="off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0"/>
                <w:szCs w:val="20"/>
              </w:rPr>
            </w:pPr>
            <w:r w:rsidRPr="629B769D" w:rsidR="7BF3185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R</w:t>
            </w:r>
            <w:r w:rsidRPr="629B769D" w:rsidR="49E0783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eflection that is embellished and exaggerated, not reflecting the quality of the work.</w:t>
            </w:r>
          </w:p>
        </w:tc>
        <w:tc>
          <w:tcPr>
            <w:tcW w:w="1875" w:type="dxa"/>
            <w:tcMar/>
          </w:tcPr>
          <w:p w:rsidR="49E07838" w:rsidP="49E07838" w:rsidRDefault="49E07838" w14:paraId="181BB0B5" w14:textId="0677AD41">
            <w:pPr>
              <w:spacing w:before="0" w:beforeAutospacing="off" w:after="0" w:afterAutospacing="off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0"/>
                <w:szCs w:val="20"/>
              </w:rPr>
            </w:pPr>
            <w:r w:rsidRPr="49E07838" w:rsidR="49E0783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Reflection is vague and general, with occasional embellished or exaggerated language.</w:t>
            </w:r>
          </w:p>
        </w:tc>
        <w:tc>
          <w:tcPr>
            <w:tcW w:w="2092" w:type="dxa"/>
            <w:tcMar/>
          </w:tcPr>
          <w:p w:rsidR="49E07838" w:rsidP="49E07838" w:rsidRDefault="49E07838" w14:paraId="43274680" w14:textId="3474D869">
            <w:pPr>
              <w:spacing w:before="0" w:beforeAutospacing="off" w:after="0" w:afterAutospacing="off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</w:pPr>
            <w:r w:rsidRPr="49E07838" w:rsidR="49E0783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Reflection is clear and relevant, showing some understanding of </w:t>
            </w:r>
            <w:r w:rsidRPr="49E07838" w:rsidR="707631D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the implications of tools used.</w:t>
            </w:r>
          </w:p>
        </w:tc>
        <w:tc>
          <w:tcPr>
            <w:tcW w:w="2017" w:type="dxa"/>
            <w:tcMar/>
          </w:tcPr>
          <w:p w:rsidR="49E07838" w:rsidP="49E07838" w:rsidRDefault="49E07838" w14:paraId="363A8A87" w14:textId="32998A9C">
            <w:pPr>
              <w:spacing w:before="0" w:beforeAutospacing="off" w:after="0" w:afterAutospacing="off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</w:pPr>
            <w:r w:rsidRPr="49E07838" w:rsidR="49E0783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Reflection is insightful and well-articulated, showing a strong understanding of </w:t>
            </w:r>
            <w:r w:rsidRPr="49E07838" w:rsidR="5FE4F69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tool use</w:t>
            </w:r>
            <w:r w:rsidRPr="49E07838" w:rsidR="49E0783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 and ethical implications.</w:t>
            </w:r>
          </w:p>
        </w:tc>
        <w:tc>
          <w:tcPr>
            <w:tcW w:w="2196" w:type="dxa"/>
            <w:tcMar/>
          </w:tcPr>
          <w:p w:rsidR="49E07838" w:rsidP="49E07838" w:rsidRDefault="49E07838" w14:paraId="411D5298" w14:textId="425358F5">
            <w:pPr>
              <w:spacing w:before="0" w:beforeAutospacing="off" w:after="0" w:afterAutospacing="off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</w:pPr>
            <w:r w:rsidRPr="49E07838" w:rsidR="49E0783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Reflection is exceptionally insightful and nuanced, </w:t>
            </w:r>
            <w:r w:rsidRPr="49E07838" w:rsidR="49E0783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demonstrating</w:t>
            </w:r>
            <w:r w:rsidRPr="49E07838" w:rsidR="49E0783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 a deep understanding of </w:t>
            </w:r>
            <w:r w:rsidRPr="49E07838" w:rsidR="2FE5CA1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tool</w:t>
            </w:r>
            <w:r w:rsidRPr="49E07838" w:rsidR="49E0783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 xml:space="preserve"> use, its ethical implications, and its impact on the work</w:t>
            </w:r>
          </w:p>
        </w:tc>
      </w:tr>
    </w:tbl>
    <w:p w:rsidR="49E07838" w:rsidRDefault="49E07838" w14:paraId="35024801" w14:textId="7C3BBA29"/>
    <w:p w:rsidR="59D2E6BB" w:rsidP="4B154326" w:rsidRDefault="59D2E6BB" w14:paraId="43609AF2" w14:textId="2B6E9735">
      <w:pPr>
        <w:pStyle w:val="Heading2"/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</w:pPr>
      <w:r w:rsidR="36DE528A">
        <w:rPr/>
        <w:t>References</w:t>
      </w:r>
    </w:p>
    <w:p w:rsidR="59D2E6BB" w:rsidP="629B769D" w:rsidRDefault="59D2E6BB" w14:paraId="3A01130C" w14:textId="7249A9CD">
      <w:pPr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</w:pPr>
      <w:r w:rsidRPr="629B769D" w:rsidR="59D2E6BB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>Adapted from Curricu.me. (2023). An AI Detection Rubric. Infographic.</w:t>
      </w:r>
    </w:p>
    <w:p w:rsidR="137F78E3" w:rsidP="629B769D" w:rsidRDefault="137F78E3" w14:paraId="5B516002" w14:textId="68B24640">
      <w:pPr>
        <w:shd w:val="clear" w:color="auto" w:fill="FFFFFF" w:themeFill="background1"/>
        <w:spacing w:before="0" w:beforeAutospacing="off" w:after="21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</w:pPr>
      <w:r w:rsidRPr="4B154326" w:rsidR="137F78E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n-US"/>
        </w:rPr>
        <w:t xml:space="preserve">Scurr, C., &amp; </w:t>
      </w:r>
      <w:r w:rsidRPr="4B154326" w:rsidR="137F78E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n-US"/>
        </w:rPr>
        <w:t>Bleaney</w:t>
      </w:r>
      <w:r w:rsidRPr="4B154326" w:rsidR="137F78E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n-US"/>
        </w:rPr>
        <w:t xml:space="preserve">, R. (2024, November 26). </w:t>
      </w:r>
      <w:r w:rsidRPr="4B154326" w:rsidR="137F78E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n-US"/>
        </w:rPr>
        <w:t xml:space="preserve">Investigating Potential </w:t>
      </w:r>
      <w:r w:rsidRPr="4B154326" w:rsidR="137F78E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n-US"/>
        </w:rPr>
        <w:t>GenAI</w:t>
      </w:r>
      <w:r w:rsidRPr="4B154326" w:rsidR="137F78E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n-US"/>
        </w:rPr>
        <w:t xml:space="preserve"> Use</w:t>
      </w:r>
      <w:r w:rsidRPr="4B154326" w:rsidR="137F78E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n-US"/>
        </w:rPr>
        <w:t xml:space="preserve"> (EDV0328 - Section 1 of Fall 2024) [Workshop]. Conestoga College, Academic Integrity Office. Online synchronous. </w:t>
      </w:r>
    </w:p>
    <w:p w:rsidR="4B154326" w:rsidP="4B154326" w:rsidRDefault="4B154326" w14:paraId="57261E1A" w14:textId="7B6F22FD">
      <w:pPr>
        <w:shd w:val="clear" w:color="auto" w:fill="FFFFFF" w:themeFill="background1"/>
        <w:spacing w:before="0" w:beforeAutospacing="off" w:after="21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n-US"/>
        </w:rPr>
      </w:pPr>
    </w:p>
    <w:p w:rsidR="4724A1A9" w:rsidP="4B154326" w:rsidRDefault="4724A1A9" w14:paraId="723ABE5C" w14:textId="17044653">
      <w:pPr>
        <w:shd w:val="clear" w:color="auto" w:fill="FFFFFF" w:themeFill="background1"/>
        <w:spacing w:before="0" w:beforeAutospacing="off" w:after="21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n-US"/>
        </w:rPr>
      </w:pPr>
      <w:r w:rsidRPr="4B154326" w:rsidR="4724A1A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n-US"/>
        </w:rPr>
        <w:t>Document version 1.0 - December 2024</w:t>
      </w:r>
    </w:p>
    <w:p w:rsidR="629B769D" w:rsidRDefault="629B769D" w14:paraId="4DA62022" w14:textId="584D4CB1"/>
    <w:p w:rsidR="629B769D" w:rsidRDefault="629B769D" w14:paraId="1074C0AB" w14:textId="655BFF71"/>
    <w:sect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AS" w:author="Ada Sharpe" w:date="2024-11-21T12:19:09" w:id="774016294">
    <w:p xmlns:w14="http://schemas.microsoft.com/office/word/2010/wordml" xmlns:w="http://schemas.openxmlformats.org/wordprocessingml/2006/main" w:rsidR="02D41D4C" w:rsidRDefault="1928B17F" w14:paraId="515A02A5" w14:textId="7766D834">
      <w:pPr>
        <w:pStyle w:val="CommentText"/>
      </w:pPr>
      <w:r>
        <w:rPr>
          <w:rStyle w:val="CommentReference"/>
        </w:rPr>
        <w:annotationRef/>
      </w:r>
      <w:r w:rsidRPr="016DACAF" w:rsidR="522B3A88">
        <w:t>I wonder if it's worth having an incomplete (0) level?</w:t>
      </w:r>
    </w:p>
  </w:comment>
  <w:comment xmlns:w="http://schemas.openxmlformats.org/wordprocessingml/2006/main" w:initials="EP" w:author="Elan Paulson" w:date="2024-11-26T14:42:02" w:id="2051949022">
    <w:p xmlns:w14="http://schemas.microsoft.com/office/word/2010/wordml" xmlns:w="http://schemas.openxmlformats.org/wordprocessingml/2006/main" w:rsidR="4589152F" w:rsidRDefault="6E8D9CAD" w14:paraId="52AC392D" w14:textId="20DF4F18">
      <w:pPr>
        <w:pStyle w:val="CommentText"/>
      </w:pPr>
      <w:r>
        <w:rPr>
          <w:rStyle w:val="CommentReference"/>
        </w:rPr>
        <w:annotationRef/>
      </w:r>
      <w:r w:rsidRPr="046215D2" w:rsidR="3C5843D5">
        <w:t>I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515A02A5"/>
  <w15:commentEx w15:done="1" w15:paraId="52AC392D" w15:paraIdParent="515A02A5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207C6A5" w16cex:dateUtc="2024-11-21T17:19:09.48Z">
    <w16cex:extLst>
      <w16:ext w16:uri="{CE6994B0-6A32-4C9F-8C6B-6E91EDA988CE}">
        <cr:reactions xmlns:cr="http://schemas.microsoft.com/office/comments/2020/reactions">
          <cr:reaction reactionType="1">
            <cr:reactionInfo dateUtc="2024-11-26T19:42:05.104Z">
              <cr:user userId="S::epaulson@conestogac.on.ca::d338f78a-60de-42f2-9e6e-09ab76497548" userProvider="AD" userName="Elan Paulson"/>
            </cr:reactionInfo>
          </cr:reaction>
        </cr:reactions>
      </w16:ext>
    </w16cex:extLst>
  </w16cex:commentExtensible>
  <w16cex:commentExtensible w16cex:durableId="3E2EC590" w16cex:dateUtc="2024-11-26T19:42:02.67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15A02A5" w16cid:durableId="7207C6A5"/>
  <w16cid:commentId w16cid:paraId="52AC392D" w16cid:durableId="3E2EC59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Ada Sharpe">
    <w15:presenceInfo w15:providerId="AD" w15:userId="S::arsharpe@conestogac.on.ca::56dea436-5e09-45ef-a813-6b2094b9d20d"/>
  </w15:person>
  <w15:person w15:author="Ada Sharpe">
    <w15:presenceInfo w15:providerId="AD" w15:userId="S::arsharpe@conestogac.on.ca::56dea436-5e09-45ef-a813-6b2094b9d20d"/>
  </w15:person>
  <w15:person w15:author="Elan Paulson">
    <w15:presenceInfo w15:providerId="AD" w15:userId="S::epaulson@conestogac.on.ca::d338f78a-60de-42f2-9e6e-09ab76497548"/>
  </w15:person>
  <w15:person w15:author="Elan Paulson">
    <w15:presenceInfo w15:providerId="AD" w15:userId="S::epaulson@conestogac.on.ca::d338f78a-60de-42f2-9e6e-09ab764975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855FDB"/>
    <w:rsid w:val="005BC822"/>
    <w:rsid w:val="0264FECA"/>
    <w:rsid w:val="02CF18D1"/>
    <w:rsid w:val="03433E06"/>
    <w:rsid w:val="04488D67"/>
    <w:rsid w:val="0488ABF3"/>
    <w:rsid w:val="04D805FF"/>
    <w:rsid w:val="05C393E0"/>
    <w:rsid w:val="05FC7E95"/>
    <w:rsid w:val="05FC7E95"/>
    <w:rsid w:val="06965B17"/>
    <w:rsid w:val="0754CDFA"/>
    <w:rsid w:val="0763B689"/>
    <w:rsid w:val="07871304"/>
    <w:rsid w:val="0789BDF3"/>
    <w:rsid w:val="080DC41E"/>
    <w:rsid w:val="08AAA0BD"/>
    <w:rsid w:val="08BE1040"/>
    <w:rsid w:val="09394257"/>
    <w:rsid w:val="09FB3AFE"/>
    <w:rsid w:val="0A8C9EE5"/>
    <w:rsid w:val="0B9646F0"/>
    <w:rsid w:val="0C2ABC2D"/>
    <w:rsid w:val="0C2F2A31"/>
    <w:rsid w:val="0C855FDB"/>
    <w:rsid w:val="0CC538A2"/>
    <w:rsid w:val="0D4B889C"/>
    <w:rsid w:val="0E121D02"/>
    <w:rsid w:val="0E443925"/>
    <w:rsid w:val="0E57C0EA"/>
    <w:rsid w:val="106DFC23"/>
    <w:rsid w:val="106E4594"/>
    <w:rsid w:val="11E61371"/>
    <w:rsid w:val="12896413"/>
    <w:rsid w:val="12A26ED3"/>
    <w:rsid w:val="137DC0AE"/>
    <w:rsid w:val="137F78E3"/>
    <w:rsid w:val="13977C40"/>
    <w:rsid w:val="13BA0EE3"/>
    <w:rsid w:val="144B6EB7"/>
    <w:rsid w:val="154A7910"/>
    <w:rsid w:val="157A1949"/>
    <w:rsid w:val="15CC9EB0"/>
    <w:rsid w:val="15D75658"/>
    <w:rsid w:val="15EC905A"/>
    <w:rsid w:val="16479863"/>
    <w:rsid w:val="1667D4BF"/>
    <w:rsid w:val="17F93F55"/>
    <w:rsid w:val="17F94236"/>
    <w:rsid w:val="180A9118"/>
    <w:rsid w:val="180A9118"/>
    <w:rsid w:val="18FFB175"/>
    <w:rsid w:val="191AD870"/>
    <w:rsid w:val="192D64C5"/>
    <w:rsid w:val="1935D2F1"/>
    <w:rsid w:val="19A219E2"/>
    <w:rsid w:val="1A7DE3FA"/>
    <w:rsid w:val="1B651C5F"/>
    <w:rsid w:val="1B651C5F"/>
    <w:rsid w:val="1BD93B4C"/>
    <w:rsid w:val="1D1F89C1"/>
    <w:rsid w:val="1D238E00"/>
    <w:rsid w:val="1DA4BB80"/>
    <w:rsid w:val="1E7C5DA6"/>
    <w:rsid w:val="1FBEF179"/>
    <w:rsid w:val="20161FFE"/>
    <w:rsid w:val="207D9FD5"/>
    <w:rsid w:val="20A88FF1"/>
    <w:rsid w:val="20C44E3D"/>
    <w:rsid w:val="213AC1B7"/>
    <w:rsid w:val="213C4A94"/>
    <w:rsid w:val="21EE84BF"/>
    <w:rsid w:val="21EFFEF2"/>
    <w:rsid w:val="22859A37"/>
    <w:rsid w:val="22B0B413"/>
    <w:rsid w:val="22FE60EE"/>
    <w:rsid w:val="2326C8C4"/>
    <w:rsid w:val="241CD82C"/>
    <w:rsid w:val="243627C8"/>
    <w:rsid w:val="244B375B"/>
    <w:rsid w:val="251BAA59"/>
    <w:rsid w:val="25D0868C"/>
    <w:rsid w:val="25FA97FE"/>
    <w:rsid w:val="26444B72"/>
    <w:rsid w:val="2672B437"/>
    <w:rsid w:val="26D6E322"/>
    <w:rsid w:val="27029FF2"/>
    <w:rsid w:val="27B7EE06"/>
    <w:rsid w:val="28788217"/>
    <w:rsid w:val="28B1E7B6"/>
    <w:rsid w:val="293CDC06"/>
    <w:rsid w:val="29439DD7"/>
    <w:rsid w:val="2952811F"/>
    <w:rsid w:val="298E4390"/>
    <w:rsid w:val="2AB5D59C"/>
    <w:rsid w:val="2AF5FCAB"/>
    <w:rsid w:val="2AFBDA2A"/>
    <w:rsid w:val="2B07AB5D"/>
    <w:rsid w:val="2B3A123A"/>
    <w:rsid w:val="2B93A133"/>
    <w:rsid w:val="2BBEC6DB"/>
    <w:rsid w:val="2BCC0C8F"/>
    <w:rsid w:val="2C19E365"/>
    <w:rsid w:val="2C66B19D"/>
    <w:rsid w:val="2CD8AB6F"/>
    <w:rsid w:val="2DB7F265"/>
    <w:rsid w:val="2DCF2903"/>
    <w:rsid w:val="2E945DBC"/>
    <w:rsid w:val="2FE5CA1D"/>
    <w:rsid w:val="3019DC9B"/>
    <w:rsid w:val="30DA3426"/>
    <w:rsid w:val="319FF677"/>
    <w:rsid w:val="319FF677"/>
    <w:rsid w:val="323C41E7"/>
    <w:rsid w:val="32CF8D23"/>
    <w:rsid w:val="3306BCC2"/>
    <w:rsid w:val="3323ECAF"/>
    <w:rsid w:val="334B2F76"/>
    <w:rsid w:val="335E4A49"/>
    <w:rsid w:val="3415FABD"/>
    <w:rsid w:val="34716CFF"/>
    <w:rsid w:val="348AA388"/>
    <w:rsid w:val="34FB927D"/>
    <w:rsid w:val="353E2692"/>
    <w:rsid w:val="365A02E0"/>
    <w:rsid w:val="36A91BBC"/>
    <w:rsid w:val="36DE528A"/>
    <w:rsid w:val="36F7F7AC"/>
    <w:rsid w:val="388F3ABC"/>
    <w:rsid w:val="391CEE48"/>
    <w:rsid w:val="39724E0F"/>
    <w:rsid w:val="3A56F0CF"/>
    <w:rsid w:val="3C4C9AEB"/>
    <w:rsid w:val="3CD6F527"/>
    <w:rsid w:val="3DF22A54"/>
    <w:rsid w:val="3E5DD2ED"/>
    <w:rsid w:val="3ECC84CB"/>
    <w:rsid w:val="3ED10892"/>
    <w:rsid w:val="3FF44D19"/>
    <w:rsid w:val="41365B1C"/>
    <w:rsid w:val="418DC113"/>
    <w:rsid w:val="41A6DF14"/>
    <w:rsid w:val="41BFBDCA"/>
    <w:rsid w:val="42039096"/>
    <w:rsid w:val="42624398"/>
    <w:rsid w:val="42B765E4"/>
    <w:rsid w:val="42BBFC2C"/>
    <w:rsid w:val="42FEB84B"/>
    <w:rsid w:val="4306C647"/>
    <w:rsid w:val="43523C1C"/>
    <w:rsid w:val="4397A59D"/>
    <w:rsid w:val="43BDBF56"/>
    <w:rsid w:val="43C10F2C"/>
    <w:rsid w:val="44A696B1"/>
    <w:rsid w:val="44D4165B"/>
    <w:rsid w:val="45A78771"/>
    <w:rsid w:val="45B17D97"/>
    <w:rsid w:val="45B3598B"/>
    <w:rsid w:val="46A604E2"/>
    <w:rsid w:val="4724A1A9"/>
    <w:rsid w:val="478A8D7C"/>
    <w:rsid w:val="48057075"/>
    <w:rsid w:val="4832E596"/>
    <w:rsid w:val="488CF015"/>
    <w:rsid w:val="48AA4DD8"/>
    <w:rsid w:val="49C5B63C"/>
    <w:rsid w:val="49E07838"/>
    <w:rsid w:val="4A359F1A"/>
    <w:rsid w:val="4B154326"/>
    <w:rsid w:val="4B2055AF"/>
    <w:rsid w:val="4B5E698F"/>
    <w:rsid w:val="4B66A5F0"/>
    <w:rsid w:val="4B6B210B"/>
    <w:rsid w:val="4B6F2751"/>
    <w:rsid w:val="4B8CD6AC"/>
    <w:rsid w:val="4BEE550D"/>
    <w:rsid w:val="4BFDA288"/>
    <w:rsid w:val="4C13AF2C"/>
    <w:rsid w:val="4C63D01A"/>
    <w:rsid w:val="4CDF43DF"/>
    <w:rsid w:val="4CF59226"/>
    <w:rsid w:val="4D6BB691"/>
    <w:rsid w:val="4D8EDD86"/>
    <w:rsid w:val="4D972844"/>
    <w:rsid w:val="4DF7B1D8"/>
    <w:rsid w:val="4E04E987"/>
    <w:rsid w:val="4E29F9C1"/>
    <w:rsid w:val="4E90A6AA"/>
    <w:rsid w:val="4F022E47"/>
    <w:rsid w:val="50AB4283"/>
    <w:rsid w:val="516639AF"/>
    <w:rsid w:val="519A1EB1"/>
    <w:rsid w:val="51AF95E7"/>
    <w:rsid w:val="523EFD77"/>
    <w:rsid w:val="525F1E43"/>
    <w:rsid w:val="52EA8550"/>
    <w:rsid w:val="53570DCD"/>
    <w:rsid w:val="53822A44"/>
    <w:rsid w:val="53915DD2"/>
    <w:rsid w:val="53B752CD"/>
    <w:rsid w:val="5412338C"/>
    <w:rsid w:val="5489765E"/>
    <w:rsid w:val="54AD27CB"/>
    <w:rsid w:val="5510B29E"/>
    <w:rsid w:val="561000CA"/>
    <w:rsid w:val="564E20A7"/>
    <w:rsid w:val="5650CE11"/>
    <w:rsid w:val="56B71802"/>
    <w:rsid w:val="5789C66D"/>
    <w:rsid w:val="5809BA3F"/>
    <w:rsid w:val="588CF7B9"/>
    <w:rsid w:val="59861542"/>
    <w:rsid w:val="59B1CEC3"/>
    <w:rsid w:val="59B66518"/>
    <w:rsid w:val="59D2E6BB"/>
    <w:rsid w:val="5A2745D4"/>
    <w:rsid w:val="5AC38381"/>
    <w:rsid w:val="5AEA0854"/>
    <w:rsid w:val="5B21F76D"/>
    <w:rsid w:val="5B4DDADB"/>
    <w:rsid w:val="5BBAD02A"/>
    <w:rsid w:val="5BBDC646"/>
    <w:rsid w:val="5BEF22F1"/>
    <w:rsid w:val="5C32CA6E"/>
    <w:rsid w:val="5C4E9D16"/>
    <w:rsid w:val="5C612596"/>
    <w:rsid w:val="5D0AD364"/>
    <w:rsid w:val="5D507562"/>
    <w:rsid w:val="5D8134B0"/>
    <w:rsid w:val="5D8134B0"/>
    <w:rsid w:val="5D8F6FC5"/>
    <w:rsid w:val="5DB066CE"/>
    <w:rsid w:val="5EE46217"/>
    <w:rsid w:val="5F178DFF"/>
    <w:rsid w:val="5FB1F8DB"/>
    <w:rsid w:val="5FD7D20D"/>
    <w:rsid w:val="5FE4F692"/>
    <w:rsid w:val="5FF4B222"/>
    <w:rsid w:val="602BB22E"/>
    <w:rsid w:val="608A2196"/>
    <w:rsid w:val="60911ABD"/>
    <w:rsid w:val="60BDDF48"/>
    <w:rsid w:val="6182CA75"/>
    <w:rsid w:val="61C2C34C"/>
    <w:rsid w:val="61E2FE3C"/>
    <w:rsid w:val="61EE6FCE"/>
    <w:rsid w:val="621B5CCE"/>
    <w:rsid w:val="62755059"/>
    <w:rsid w:val="629B769D"/>
    <w:rsid w:val="629DEBED"/>
    <w:rsid w:val="629DEBED"/>
    <w:rsid w:val="62B09C6A"/>
    <w:rsid w:val="62C68314"/>
    <w:rsid w:val="630039C2"/>
    <w:rsid w:val="632C2CC6"/>
    <w:rsid w:val="637369E5"/>
    <w:rsid w:val="64224DD5"/>
    <w:rsid w:val="64BF167E"/>
    <w:rsid w:val="6596C92E"/>
    <w:rsid w:val="65B2C400"/>
    <w:rsid w:val="65D94596"/>
    <w:rsid w:val="6630127F"/>
    <w:rsid w:val="66834302"/>
    <w:rsid w:val="66834302"/>
    <w:rsid w:val="6696DC87"/>
    <w:rsid w:val="66B01EA9"/>
    <w:rsid w:val="671F1F8B"/>
    <w:rsid w:val="67507715"/>
    <w:rsid w:val="67FC7467"/>
    <w:rsid w:val="6814377C"/>
    <w:rsid w:val="68391FA5"/>
    <w:rsid w:val="68425FE7"/>
    <w:rsid w:val="6871120B"/>
    <w:rsid w:val="68B8A962"/>
    <w:rsid w:val="69F5F139"/>
    <w:rsid w:val="6A500FB0"/>
    <w:rsid w:val="6B077E27"/>
    <w:rsid w:val="6C27D1A1"/>
    <w:rsid w:val="6C4153FF"/>
    <w:rsid w:val="6C4B8444"/>
    <w:rsid w:val="6C6F85F2"/>
    <w:rsid w:val="6CB80B3B"/>
    <w:rsid w:val="6CBB2495"/>
    <w:rsid w:val="6CD58982"/>
    <w:rsid w:val="6D3DBD31"/>
    <w:rsid w:val="6D5F1A27"/>
    <w:rsid w:val="6D9AA12B"/>
    <w:rsid w:val="6D9AA12B"/>
    <w:rsid w:val="6E4205B1"/>
    <w:rsid w:val="6F33E1D8"/>
    <w:rsid w:val="70235CD6"/>
    <w:rsid w:val="707631DE"/>
    <w:rsid w:val="71528F48"/>
    <w:rsid w:val="71FFF6A9"/>
    <w:rsid w:val="7304F5E4"/>
    <w:rsid w:val="730AD299"/>
    <w:rsid w:val="7322D4A3"/>
    <w:rsid w:val="733E01C3"/>
    <w:rsid w:val="73A54EE8"/>
    <w:rsid w:val="73B68B94"/>
    <w:rsid w:val="7447CF2F"/>
    <w:rsid w:val="74E37F7B"/>
    <w:rsid w:val="75163A5A"/>
    <w:rsid w:val="75279755"/>
    <w:rsid w:val="76B0B87E"/>
    <w:rsid w:val="76B8FBEA"/>
    <w:rsid w:val="77D8DCEE"/>
    <w:rsid w:val="7866EC12"/>
    <w:rsid w:val="7866EC12"/>
    <w:rsid w:val="78A5467B"/>
    <w:rsid w:val="78E5E3FD"/>
    <w:rsid w:val="793786DA"/>
    <w:rsid w:val="7951C1D8"/>
    <w:rsid w:val="79C3763D"/>
    <w:rsid w:val="7A915F83"/>
    <w:rsid w:val="7B04150C"/>
    <w:rsid w:val="7B482A3E"/>
    <w:rsid w:val="7B5F376D"/>
    <w:rsid w:val="7B9350C5"/>
    <w:rsid w:val="7B9E5EB4"/>
    <w:rsid w:val="7BF3185E"/>
    <w:rsid w:val="7C24C05A"/>
    <w:rsid w:val="7C7F586A"/>
    <w:rsid w:val="7CD0EF0B"/>
    <w:rsid w:val="7D3D77A8"/>
    <w:rsid w:val="7DA1D9EA"/>
    <w:rsid w:val="7DB14D8D"/>
    <w:rsid w:val="7DDD4EC3"/>
    <w:rsid w:val="7E718D77"/>
    <w:rsid w:val="7EF83F9F"/>
    <w:rsid w:val="7FEDC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55FDB"/>
  <w15:chartTrackingRefBased/>
  <w15:docId w15:val="{4F1074A8-60AE-433C-A060-4175E03B97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49E07838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omments" Target="comments.xml" Id="Re613f6e5b130436b" /><Relationship Type="http://schemas.microsoft.com/office/2011/relationships/people" Target="people.xml" Id="R4daf472dfacb46dc" /><Relationship Type="http://schemas.microsoft.com/office/2011/relationships/commentsExtended" Target="commentsExtended.xml" Id="R1382d3d799224db4" /><Relationship Type="http://schemas.microsoft.com/office/2016/09/relationships/commentsIds" Target="commentsIds.xml" Id="Re827127809e444a5" /><Relationship Type="http://schemas.microsoft.com/office/2018/08/relationships/commentsExtensible" Target="commentsExtensible.xml" Id="Rb51daf9404ca45c0" /><Relationship Type="http://schemas.openxmlformats.org/officeDocument/2006/relationships/hyperlink" Target="https://tlconestoga.ca/ai-savvy-rubrics-for-writing-assignments/" TargetMode="External" Id="Rae5143ddf5d540ca" /><Relationship Type="http://schemas.openxmlformats.org/officeDocument/2006/relationships/hyperlink" Target="https://tlconestoga.ca/rubric-quick-guide-levels-and-point-values/" TargetMode="External" Id="R0fce777d0ac4414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2024-11-20T19:20:28.8089236Z</dcterms:created>
  <dcterms:modified xsi:type="dcterms:W3CDTF">2024-12-10T15:14:59.0019872Z</dcterms:modified>
  <dc:creator>Elan Paulson</dc:creator>
  <lastModifiedBy>Elan Paulson</lastModifiedBy>
</coreProperties>
</file>